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C940E7">
      <w:pPr>
        <w:widowControl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C940E7">
      <w:pPr>
        <w:widowControl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C940E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C940E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2B18D" w14:textId="77777777" w:rsidR="0056309D" w:rsidRPr="00A26D81" w:rsidRDefault="0056309D" w:rsidP="00C940E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26D81" w:rsidRDefault="0056309D" w:rsidP="00C940E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1F92449C" w:rsidR="0056309D" w:rsidRPr="00182E04" w:rsidRDefault="00B273BA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182E04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C940E7">
        <w:rPr>
          <w:rFonts w:ascii="Times New Roman" w:hAnsi="Times New Roman" w:cs="Times New Roman"/>
          <w:b/>
          <w:sz w:val="28"/>
          <w:szCs w:val="28"/>
        </w:rPr>
        <w:t>ых</w:t>
      </w:r>
      <w:r w:rsidR="005C09D2" w:rsidRPr="00182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182E04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C940E7">
        <w:rPr>
          <w:rFonts w:ascii="Times New Roman" w:hAnsi="Times New Roman" w:cs="Times New Roman"/>
          <w:b/>
          <w:sz w:val="28"/>
          <w:szCs w:val="28"/>
        </w:rPr>
        <w:t>й</w:t>
      </w:r>
    </w:p>
    <w:p w14:paraId="5D8EA9AD" w14:textId="5EEA46E8" w:rsidR="003F322C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E0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направлениям подготовки</w:t>
      </w:r>
    </w:p>
    <w:p w14:paraId="113CE710" w14:textId="055BE4FB" w:rsidR="003F322C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br/>
      </w:r>
      <w:r w:rsidR="00C3691D" w:rsidRPr="00182E04">
        <w:rPr>
          <w:rFonts w:ascii="Times New Roman" w:hAnsi="Times New Roman" w:cs="Times New Roman"/>
          <w:b/>
          <w:sz w:val="28"/>
          <w:szCs w:val="28"/>
        </w:rPr>
        <w:t>11.04.02 «Инфокоммуникационные технологии и системы связи»</w:t>
      </w:r>
    </w:p>
    <w:p w14:paraId="316C15E6" w14:textId="77777777" w:rsidR="00C940E7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14225" w14:textId="77777777" w:rsidR="00C940E7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  <w:r w:rsidR="00516A1D" w:rsidRPr="00DF1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49FEC8" w14:textId="40FCA2E0" w:rsidR="0056309D" w:rsidRPr="00DF1F9D" w:rsidRDefault="0056309D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«</w:t>
      </w:r>
      <w:r w:rsidR="00C3691D" w:rsidRPr="00DF1F9D">
        <w:rPr>
          <w:rFonts w:ascii="Times New Roman" w:hAnsi="Times New Roman" w:cs="Times New Roman"/>
          <w:b/>
          <w:sz w:val="28"/>
          <w:szCs w:val="28"/>
        </w:rPr>
        <w:t>Технологии беспроводной связи и интернета вещей</w:t>
      </w:r>
      <w:r w:rsidRPr="00DF1F9D">
        <w:rPr>
          <w:rFonts w:ascii="Times New Roman" w:hAnsi="Times New Roman" w:cs="Times New Roman"/>
          <w:b/>
          <w:sz w:val="28"/>
          <w:szCs w:val="28"/>
        </w:rPr>
        <w:t>»</w:t>
      </w:r>
    </w:p>
    <w:p w14:paraId="1C9EC01D" w14:textId="77777777" w:rsidR="003F322C" w:rsidRPr="00DF1F9D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744C3" w14:textId="6F85ED7C" w:rsidR="003F322C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12.04.01 «Приборостроение»</w:t>
      </w:r>
    </w:p>
    <w:p w14:paraId="7FF49465" w14:textId="77777777" w:rsidR="00C940E7" w:rsidRPr="00DF1F9D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9747" w14:textId="2BCE5B65" w:rsidR="00C940E7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150617E6" w14:textId="473B272C" w:rsidR="005572C3" w:rsidRPr="00DF1F9D" w:rsidRDefault="005572C3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«Измерительные информационные технологии»</w:t>
      </w:r>
    </w:p>
    <w:p w14:paraId="3AD1031E" w14:textId="77777777" w:rsidR="003F322C" w:rsidRPr="00DF1F9D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BC65B" w14:textId="2CC7F0D1" w:rsidR="003F322C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12.04.0</w:t>
      </w:r>
      <w:r w:rsidR="00C94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«</w:t>
      </w:r>
      <w:proofErr w:type="spellStart"/>
      <w:r w:rsidR="00C94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Фотоника</w:t>
      </w:r>
      <w:proofErr w:type="spellEnd"/>
      <w:r w:rsidR="00C94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="00C94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оптоинформатика</w:t>
      </w:r>
      <w:proofErr w:type="spellEnd"/>
      <w:r w:rsidR="00C94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D6E5134" w14:textId="77777777" w:rsidR="00C940E7" w:rsidRPr="00DF1F9D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A62F6B" w14:textId="77777777" w:rsidR="00C940E7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(профиль) </w:t>
      </w:r>
    </w:p>
    <w:p w14:paraId="26ED9AFA" w14:textId="54D0E320" w:rsidR="003F322C" w:rsidRPr="00DF1F9D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DF1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Фотоника</w:t>
      </w:r>
      <w:proofErr w:type="spellEnd"/>
      <w:r w:rsidRPr="00DF1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оптические информационные технологии»</w:t>
      </w:r>
    </w:p>
    <w:p w14:paraId="12FE24A8" w14:textId="77777777" w:rsidR="003F322C" w:rsidRPr="00DF1F9D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575C4C" w14:textId="47157AC6" w:rsidR="003F322C" w:rsidRDefault="00CB7AA1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5082574"/>
      <w:r w:rsidRPr="00DF1F9D">
        <w:rPr>
          <w:rFonts w:ascii="Times New Roman" w:hAnsi="Times New Roman" w:cs="Times New Roman"/>
          <w:b/>
          <w:sz w:val="28"/>
          <w:szCs w:val="28"/>
        </w:rPr>
        <w:t>12.04.04 «Биотехнические системы и технологии»</w:t>
      </w:r>
      <w:bookmarkEnd w:id="0"/>
    </w:p>
    <w:p w14:paraId="1E13E243" w14:textId="77777777" w:rsidR="00C940E7" w:rsidRPr="00DF1F9D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89E01" w14:textId="77777777" w:rsidR="00C940E7" w:rsidRDefault="00CB7AA1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 xml:space="preserve">программа (профиль) </w:t>
      </w:r>
    </w:p>
    <w:p w14:paraId="4FB1ED71" w14:textId="05BB7A1F" w:rsidR="00CB7AA1" w:rsidRPr="00DF1F9D" w:rsidRDefault="00CB7AA1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«Биомедицинский инжиниринг»</w:t>
      </w:r>
    </w:p>
    <w:p w14:paraId="0A2044DA" w14:textId="77777777" w:rsidR="003F322C" w:rsidRPr="00DF1F9D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240BE" w14:textId="32F539F0" w:rsidR="003F322C" w:rsidRDefault="003F322C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13.04.02 «Электроэнергетика и электротехник</w:t>
      </w:r>
      <w:r w:rsidR="00C940E7">
        <w:rPr>
          <w:rFonts w:ascii="Times New Roman" w:hAnsi="Times New Roman" w:cs="Times New Roman"/>
          <w:b/>
          <w:sz w:val="28"/>
          <w:szCs w:val="28"/>
        </w:rPr>
        <w:t>а»</w:t>
      </w:r>
    </w:p>
    <w:p w14:paraId="04BC7AF1" w14:textId="77777777" w:rsidR="00C940E7" w:rsidRPr="00DF1F9D" w:rsidRDefault="00C940E7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A7A36" w14:textId="6D91B6D7" w:rsidR="003F322C" w:rsidRPr="00DF1F9D" w:rsidRDefault="003F322C" w:rsidP="00C940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программы (профили):</w:t>
      </w:r>
    </w:p>
    <w:p w14:paraId="48D3EF5D" w14:textId="52512116" w:rsidR="003F322C" w:rsidRPr="00DF1F9D" w:rsidRDefault="003F322C" w:rsidP="00C940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9D">
        <w:rPr>
          <w:rFonts w:ascii="Times New Roman" w:hAnsi="Times New Roman" w:cs="Times New Roman"/>
          <w:b/>
          <w:sz w:val="28"/>
          <w:szCs w:val="28"/>
        </w:rPr>
        <w:t>«</w:t>
      </w:r>
      <w:r w:rsidR="00C940E7" w:rsidRPr="00C940E7"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 (по профилям) ИЭТИ: Автоматизированные электротехнические комплексы, Электроэнергетика и автоматизация</w:t>
      </w:r>
      <w:r w:rsidRPr="00DF1F9D">
        <w:rPr>
          <w:rFonts w:ascii="Times New Roman" w:hAnsi="Times New Roman" w:cs="Times New Roman"/>
          <w:b/>
          <w:sz w:val="28"/>
          <w:szCs w:val="28"/>
        </w:rPr>
        <w:t>»</w:t>
      </w:r>
    </w:p>
    <w:p w14:paraId="4D57D03E" w14:textId="77777777" w:rsidR="00CB7AA1" w:rsidRPr="00953B29" w:rsidRDefault="00CB7AA1" w:rsidP="00C940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D8ABF7" w14:textId="77777777" w:rsidR="004628AF" w:rsidRDefault="004628AF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F1B09E" w14:textId="227B811B" w:rsidR="00783D77" w:rsidRPr="003F322C" w:rsidRDefault="0056309D" w:rsidP="00C940E7">
      <w:pPr>
        <w:spacing w:after="0" w:line="240" w:lineRule="auto"/>
        <w:contextualSpacing/>
        <w:jc w:val="center"/>
      </w:pPr>
      <w:r w:rsidRPr="00182E0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226025906"/>
      <w:r w:rsidR="00BF22C9" w:rsidRPr="00DF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  <w:bookmarkEnd w:id="1"/>
    </w:p>
    <w:p w14:paraId="671158E4" w14:textId="77777777" w:rsidR="00783D77" w:rsidRPr="00A26D81" w:rsidRDefault="00783D77" w:rsidP="00C940E7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2B387B21" w:rsidR="00D671BF" w:rsidRPr="00182E04" w:rsidRDefault="00783D77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DF1F9D">
        <w:rPr>
          <w:rFonts w:ascii="Times New Roman" w:hAnsi="Times New Roman" w:cs="Times New Roman"/>
          <w:sz w:val="28"/>
          <w:szCs w:val="28"/>
        </w:rPr>
        <w:t>ям</w:t>
      </w:r>
      <w:r w:rsidRPr="00182E04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3F322C">
        <w:rPr>
          <w:rFonts w:ascii="Times New Roman" w:hAnsi="Times New Roman" w:cs="Times New Roman"/>
          <w:sz w:val="28"/>
          <w:szCs w:val="28"/>
        </w:rPr>
        <w:t>:</w:t>
      </w:r>
      <w:r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="00C3691D" w:rsidRPr="00182E04">
        <w:rPr>
          <w:rFonts w:ascii="Times New Roman" w:hAnsi="Times New Roman" w:cs="Times New Roman"/>
          <w:sz w:val="28"/>
          <w:szCs w:val="28"/>
        </w:rPr>
        <w:t>11</w:t>
      </w:r>
      <w:r w:rsidRPr="00182E04">
        <w:rPr>
          <w:rFonts w:ascii="Times New Roman" w:hAnsi="Times New Roman" w:cs="Times New Roman"/>
          <w:sz w:val="28"/>
          <w:szCs w:val="28"/>
        </w:rPr>
        <w:t>.04.0</w:t>
      </w:r>
      <w:r w:rsidR="00C3691D" w:rsidRPr="00182E04">
        <w:rPr>
          <w:rFonts w:ascii="Times New Roman" w:hAnsi="Times New Roman" w:cs="Times New Roman"/>
          <w:sz w:val="28"/>
          <w:szCs w:val="28"/>
        </w:rPr>
        <w:t>2</w:t>
      </w:r>
      <w:r w:rsidRPr="00182E04">
        <w:rPr>
          <w:rFonts w:ascii="Times New Roman" w:hAnsi="Times New Roman" w:cs="Times New Roman"/>
          <w:sz w:val="28"/>
          <w:szCs w:val="28"/>
        </w:rPr>
        <w:t xml:space="preserve"> «</w:t>
      </w:r>
      <w:r w:rsidR="00C3691D" w:rsidRPr="00182E04">
        <w:rPr>
          <w:rFonts w:ascii="Times New Roman" w:hAnsi="Times New Roman" w:cs="Times New Roman"/>
          <w:sz w:val="28"/>
          <w:szCs w:val="28"/>
        </w:rPr>
        <w:t>Инфокоммуникационные технологии и системы связи</w:t>
      </w:r>
      <w:r w:rsidRPr="00182E04">
        <w:rPr>
          <w:rFonts w:ascii="Times New Roman" w:hAnsi="Times New Roman" w:cs="Times New Roman"/>
          <w:sz w:val="28"/>
          <w:szCs w:val="28"/>
        </w:rPr>
        <w:t>» (магистратура)</w:t>
      </w:r>
      <w:r w:rsidR="003F322C">
        <w:rPr>
          <w:rFonts w:ascii="Times New Roman" w:hAnsi="Times New Roman" w:cs="Times New Roman"/>
          <w:sz w:val="28"/>
          <w:szCs w:val="28"/>
        </w:rPr>
        <w:t xml:space="preserve">; </w:t>
      </w:r>
      <w:r w:rsidR="003F322C" w:rsidRPr="00953B29">
        <w:rPr>
          <w:rFonts w:ascii="Times New Roman" w:hAnsi="Times New Roman" w:cs="Times New Roman"/>
          <w:sz w:val="28"/>
          <w:szCs w:val="28"/>
        </w:rPr>
        <w:t>12.04.01 «Приборостроение» (магистратура)</w:t>
      </w:r>
      <w:r w:rsidR="003F322C">
        <w:rPr>
          <w:rFonts w:ascii="Times New Roman" w:hAnsi="Times New Roman" w:cs="Times New Roman"/>
          <w:sz w:val="28"/>
          <w:szCs w:val="28"/>
        </w:rPr>
        <w:t xml:space="preserve">; </w:t>
      </w:r>
      <w:r w:rsidR="003F322C" w:rsidRPr="00C96DEC">
        <w:rPr>
          <w:rFonts w:ascii="Times New Roman" w:hAnsi="Times New Roman" w:cs="Times New Roman"/>
          <w:color w:val="000000" w:themeColor="text1"/>
          <w:sz w:val="28"/>
          <w:szCs w:val="28"/>
        </w:rPr>
        <w:t>12.04.03 «</w:t>
      </w:r>
      <w:proofErr w:type="spellStart"/>
      <w:r w:rsidR="003F322C" w:rsidRPr="00C96DEC">
        <w:rPr>
          <w:rFonts w:ascii="Times New Roman" w:hAnsi="Times New Roman" w:cs="Times New Roman"/>
          <w:color w:val="000000" w:themeColor="text1"/>
          <w:sz w:val="28"/>
          <w:szCs w:val="28"/>
        </w:rPr>
        <w:t>Фотоника</w:t>
      </w:r>
      <w:proofErr w:type="spellEnd"/>
      <w:r w:rsidR="003F322C" w:rsidRPr="00C9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3F322C" w:rsidRPr="00C96DEC">
        <w:rPr>
          <w:rFonts w:ascii="Times New Roman" w:hAnsi="Times New Roman" w:cs="Times New Roman"/>
          <w:color w:val="000000" w:themeColor="text1"/>
          <w:sz w:val="28"/>
          <w:szCs w:val="28"/>
        </w:rPr>
        <w:t>оптоинформатика</w:t>
      </w:r>
      <w:proofErr w:type="spellEnd"/>
      <w:r w:rsidR="003F322C" w:rsidRPr="00C96DEC">
        <w:rPr>
          <w:rFonts w:ascii="Times New Roman" w:hAnsi="Times New Roman" w:cs="Times New Roman"/>
          <w:color w:val="000000" w:themeColor="text1"/>
          <w:sz w:val="28"/>
          <w:szCs w:val="28"/>
        </w:rPr>
        <w:t>» (магистратура)</w:t>
      </w:r>
      <w:r w:rsidR="003F3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F322C">
        <w:rPr>
          <w:rFonts w:ascii="Times New Roman" w:hAnsi="Times New Roman" w:cs="Times New Roman"/>
          <w:sz w:val="28"/>
          <w:szCs w:val="28"/>
        </w:rPr>
        <w:t xml:space="preserve">12.04.04 «Биотехнические системы и технологии» (магистратура); </w:t>
      </w:r>
      <w:r w:rsidR="003F322C" w:rsidRPr="001726D6">
        <w:rPr>
          <w:rFonts w:ascii="Times New Roman" w:hAnsi="Times New Roman" w:cs="Times New Roman"/>
          <w:sz w:val="28"/>
          <w:szCs w:val="28"/>
        </w:rPr>
        <w:t>13.04.02 «Электроэнергетика и электротехника» (магистратура)</w:t>
      </w:r>
      <w:r w:rsidRPr="00182E04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182E04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C940E7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5810EC9D" w:rsidR="00E963C6" w:rsidRPr="00A26D81" w:rsidRDefault="00E963C6" w:rsidP="00C940E7">
      <w:pPr>
        <w:pStyle w:val="1"/>
        <w:contextualSpacing/>
      </w:pPr>
      <w:bookmarkStart w:id="2" w:name="_Toc226025907"/>
      <w:r w:rsidRPr="00A26D81">
        <w:t>ПРОЦЕДУРА ВСТУПИТЕЛЬНОГО ИСПЫТАНИЯ</w:t>
      </w:r>
      <w:bookmarkEnd w:id="2"/>
    </w:p>
    <w:p w14:paraId="1995218B" w14:textId="77777777" w:rsidR="00C9244C" w:rsidRDefault="00C9244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291DA" w14:textId="77777777" w:rsidR="00DF1F9D" w:rsidRDefault="00DF1F9D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22C229A5" w14:textId="77777777" w:rsidR="00DF1F9D" w:rsidRDefault="00DF1F9D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0DC4636E" w14:textId="77777777" w:rsidR="00DF1F9D" w:rsidRDefault="00DF1F9D" w:rsidP="00C940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  <w:r w:rsidRPr="00DF1F9D">
        <w:rPr>
          <w:rFonts w:ascii="Times New Roman" w:hAnsi="Times New Roman" w:cs="Times New Roman"/>
          <w:sz w:val="28"/>
          <w:szCs w:val="28"/>
        </w:rPr>
        <w:t xml:space="preserve">содержит 40 тестовых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14:paraId="42272730" w14:textId="77777777" w:rsidR="00DF1F9D" w:rsidRDefault="00DF1F9D" w:rsidP="00C940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73172710" w14:textId="77777777" w:rsidR="00DF1F9D" w:rsidRDefault="00DF1F9D" w:rsidP="00C940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5A428DB7" w14:textId="77777777" w:rsidR="00DF1F9D" w:rsidRDefault="00DF1F9D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6439DE4" w14:textId="77777777" w:rsidR="00DF1F9D" w:rsidRDefault="00DF1F9D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0B2635" w14:textId="77777777" w:rsidR="008B56F2" w:rsidRPr="006A0FE0" w:rsidRDefault="008B56F2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585FF01D" w:rsidR="00783D77" w:rsidRPr="006A0FE0" w:rsidRDefault="00783D77" w:rsidP="00C940E7">
      <w:pPr>
        <w:spacing w:after="0" w:line="240" w:lineRule="auto"/>
        <w:contextualSpacing/>
        <w:jc w:val="center"/>
      </w:pPr>
      <w:bookmarkStart w:id="3" w:name="_Toc226025908"/>
      <w:r w:rsidRPr="00C9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ОТВЕТА</w:t>
      </w:r>
      <w:bookmarkEnd w:id="3"/>
    </w:p>
    <w:p w14:paraId="6C70942A" w14:textId="77777777" w:rsidR="003F322C" w:rsidRDefault="003F322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F6392D" w14:textId="77777777" w:rsidR="008B56F2" w:rsidRPr="008B56F2" w:rsidRDefault="008B56F2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</w:t>
      </w:r>
      <w:r w:rsidRPr="008B56F2">
        <w:rPr>
          <w:rFonts w:ascii="Times New Roman" w:hAnsi="Times New Roman" w:cs="Times New Roman"/>
          <w:sz w:val="28"/>
          <w:szCs w:val="28"/>
        </w:rPr>
        <w:t>тестовые задания.</w:t>
      </w:r>
    </w:p>
    <w:p w14:paraId="01FC6BC3" w14:textId="77777777" w:rsidR="008B56F2" w:rsidRPr="008B56F2" w:rsidRDefault="008B56F2" w:rsidP="00C940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6F2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714FEE70" w14:textId="2C3406FB" w:rsidR="00CD2B0A" w:rsidRDefault="00CD2B0A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CA3AC" w14:textId="31C9D7CA" w:rsidR="00C940E7" w:rsidRDefault="00C940E7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83DF8" w14:textId="77777777" w:rsidR="00C940E7" w:rsidRDefault="00C940E7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08F91" w14:textId="05850CF7" w:rsidR="00291FC1" w:rsidRPr="00876913" w:rsidRDefault="00FF02D3" w:rsidP="00C940E7">
      <w:pPr>
        <w:pStyle w:val="1"/>
        <w:contextualSpacing/>
      </w:pPr>
      <w:bookmarkStart w:id="4" w:name="_Toc226025909"/>
      <w:r w:rsidRPr="00876913">
        <w:lastRenderedPageBreak/>
        <w:t>СОДЕРЖАНИЕ РАЗДЕЛОВ И ТЕМ ПРОГРАММЫ ВСТУПИТЕЛЬНОГО ИСПЫТАНИЯ</w:t>
      </w:r>
      <w:bookmarkEnd w:id="4"/>
    </w:p>
    <w:p w14:paraId="0A7099BA" w14:textId="77777777" w:rsidR="00A11B12" w:rsidRDefault="00A11B12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833C4B3" w14:textId="089C349C" w:rsidR="003F322C" w:rsidRPr="00611577" w:rsidRDefault="00611577" w:rsidP="00C940E7">
      <w:pPr>
        <w:pStyle w:val="2"/>
      </w:pPr>
      <w:bookmarkStart w:id="5" w:name="_Toc226025910"/>
      <w:r w:rsidRPr="00611577">
        <w:t>Направление подготовки 11.04.02 «Инфокоммуникационные технологии и системы связи» (магистратура)</w:t>
      </w:r>
      <w:bookmarkEnd w:id="5"/>
    </w:p>
    <w:p w14:paraId="386E94F6" w14:textId="77777777" w:rsidR="00611577" w:rsidRPr="00A26D81" w:rsidRDefault="00611577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CC62534" w14:textId="1AF72C4F" w:rsidR="00D671BF" w:rsidRPr="00182E04" w:rsidRDefault="004E055A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t>Линейная алгебра и аналитическая геометрия</w:t>
      </w:r>
    </w:p>
    <w:p w14:paraId="777B2273" w14:textId="5FF7F604" w:rsidR="00D671BF" w:rsidRPr="00182E04" w:rsidRDefault="004E055A" w:rsidP="00CC56ED">
      <w:pPr>
        <w:pStyle w:val="a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Матрицы и действия над ними. Определители, их свойства и вычисление. Обратная матрица. Методы решения систем линейных алгебраических уравнений: матричный метод, метод Крамера, метод Гаусса. </w:t>
      </w:r>
    </w:p>
    <w:p w14:paraId="0E1BEA4B" w14:textId="68DB1D86" w:rsidR="004E055A" w:rsidRPr="00182E04" w:rsidRDefault="004E055A" w:rsidP="00CC56ED">
      <w:pPr>
        <w:pStyle w:val="a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Векторы и операции над ними. Понятие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коллинеарности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компланарности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векторов. Скалярное, векторное и смешанное произведения векторов.</w:t>
      </w:r>
    </w:p>
    <w:p w14:paraId="1AB1D7DF" w14:textId="15193C37" w:rsidR="004E055A" w:rsidRPr="00182E04" w:rsidRDefault="004E055A" w:rsidP="00CC56ED">
      <w:pPr>
        <w:pStyle w:val="a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Системы координат: прямоугольная, сферическая, цилиндрическая.</w:t>
      </w:r>
    </w:p>
    <w:p w14:paraId="49E57C34" w14:textId="0D39F619" w:rsidR="00291FC1" w:rsidRPr="00182E04" w:rsidRDefault="004E055A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  <w:r w:rsidR="00AB4288" w:rsidRPr="00182E04">
        <w:rPr>
          <w:rFonts w:ascii="Times New Roman" w:hAnsi="Times New Roman" w:cs="Times New Roman"/>
          <w:b/>
          <w:sz w:val="28"/>
          <w:szCs w:val="28"/>
        </w:rPr>
        <w:t xml:space="preserve"> и теория вероятностей</w:t>
      </w:r>
    </w:p>
    <w:p w14:paraId="15B98DC1" w14:textId="77777777" w:rsidR="004E055A" w:rsidRPr="00182E04" w:rsidRDefault="004E055A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Производная функции, ее геометрический и механический смысл. Производная суммы, произведения и частного (обзор теорем школьного курса). Производная сложной функции.</w:t>
      </w:r>
    </w:p>
    <w:p w14:paraId="04F85831" w14:textId="24C431DC" w:rsidR="004E055A" w:rsidRPr="00182E04" w:rsidRDefault="004E055A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Комплексные числа и арифметические действия над ними. Тригонометрическая</w:t>
      </w:r>
    </w:p>
    <w:p w14:paraId="7A39E5B0" w14:textId="0543202C" w:rsidR="004E055A" w:rsidRPr="00182E04" w:rsidRDefault="004E055A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и показательная форма комплексного числа. Понятие функции комплексного переменного.</w:t>
      </w:r>
    </w:p>
    <w:p w14:paraId="68D545CC" w14:textId="3416E9E6" w:rsidR="004E055A" w:rsidRPr="00182E04" w:rsidRDefault="004E055A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Неопределенный интеграл и его свойства. Таблица основных формул. Простейшие приемы интегрирования. Замена переменной, интегрирование по частям.</w:t>
      </w:r>
    </w:p>
    <w:p w14:paraId="789327B9" w14:textId="0B2AF1C8" w:rsidR="004E055A" w:rsidRPr="00182E04" w:rsidRDefault="004E055A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Геометрические приложения определенного интеграла (вычисление площади фигур в декартовых и полярных координатах, длин кривых, объемов, площадей поверхностей).</w:t>
      </w:r>
    </w:p>
    <w:p w14:paraId="10E755AC" w14:textId="12A49A35" w:rsidR="00AB4288" w:rsidRPr="00182E04" w:rsidRDefault="009735C9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Двойной и тройной интегралы, их свойства.</w:t>
      </w:r>
    </w:p>
    <w:p w14:paraId="30FD93B7" w14:textId="77777777" w:rsidR="00AB4288" w:rsidRPr="00182E04" w:rsidRDefault="00AB4288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Преобразование Фурье. Разложение в ряд Фурье.</w:t>
      </w:r>
    </w:p>
    <w:p w14:paraId="2DA7CBEC" w14:textId="77777777" w:rsidR="00AB4288" w:rsidRPr="00182E04" w:rsidRDefault="00AB4288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Дискретные и непрерывные случайные величины. Функция распределения и ее свойства. Закон распределения дискретной случайной величины. Примеры дискретных законов распределения. </w:t>
      </w:r>
    </w:p>
    <w:p w14:paraId="42B59417" w14:textId="2500E040" w:rsidR="009735C9" w:rsidRPr="00182E04" w:rsidRDefault="00AB4288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Непрерывные случайные величины, плотность распределения.</w:t>
      </w:r>
    </w:p>
    <w:p w14:paraId="5D274F63" w14:textId="5BE96CD4" w:rsidR="00AB4288" w:rsidRPr="00182E04" w:rsidRDefault="00AB4288" w:rsidP="00CC56ED">
      <w:pPr>
        <w:pStyle w:val="a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Ковариация, коэффициент корреляции и его основные свойства.</w:t>
      </w:r>
    </w:p>
    <w:p w14:paraId="3426A6F6" w14:textId="288155E3" w:rsidR="00D671BF" w:rsidRPr="00182E04" w:rsidRDefault="009735C9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t>Дифференциальные уравнения</w:t>
      </w:r>
    </w:p>
    <w:p w14:paraId="16BFDC17" w14:textId="182D8DF9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Уравнения 1-го порядка. Теорема существования (без </w:t>
      </w:r>
      <w:r w:rsidR="00182E04" w:rsidRPr="00182E04">
        <w:rPr>
          <w:rFonts w:ascii="Times New Roman" w:hAnsi="Times New Roman" w:cs="Times New Roman"/>
          <w:sz w:val="28"/>
          <w:szCs w:val="28"/>
        </w:rPr>
        <w:t>док</w:t>
      </w:r>
      <w:r w:rsidR="00182E04">
        <w:rPr>
          <w:rFonts w:ascii="Times New Roman" w:hAnsi="Times New Roman" w:cs="Times New Roman"/>
          <w:sz w:val="28"/>
          <w:szCs w:val="28"/>
        </w:rPr>
        <w:t>азательства</w:t>
      </w:r>
      <w:r w:rsidRPr="00182E04">
        <w:rPr>
          <w:rFonts w:ascii="Times New Roman" w:hAnsi="Times New Roman" w:cs="Times New Roman"/>
          <w:sz w:val="28"/>
          <w:szCs w:val="28"/>
        </w:rPr>
        <w:t>). Понятие особого решения.</w:t>
      </w:r>
    </w:p>
    <w:p w14:paraId="6491B14B" w14:textId="527DD4C8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Уравнения с разделяющимися переменными, однородные линейные уравнения и</w:t>
      </w:r>
      <w:r w:rsid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 xml:space="preserve">уравнения Бернулли. Уравнения в полных дифференциалах. </w:t>
      </w:r>
    </w:p>
    <w:p w14:paraId="4A1B6668" w14:textId="409C30A1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Дифференциальные уравнения высших порядков. Задача Коши. Понятие о краевых задачах для дифференциальных уравнений. Теорема существования и единственности решения задачи Коши (без док</w:t>
      </w:r>
      <w:r w:rsidR="00182E04">
        <w:rPr>
          <w:rFonts w:ascii="Times New Roman" w:hAnsi="Times New Roman" w:cs="Times New Roman"/>
          <w:sz w:val="28"/>
          <w:szCs w:val="28"/>
        </w:rPr>
        <w:t>азательства</w:t>
      </w:r>
      <w:r w:rsidRPr="00182E0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17836F0" w14:textId="04FAC9CC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Понятие общего и частного решения</w:t>
      </w:r>
      <w:r w:rsidR="009A27A9" w:rsidRPr="00182E04">
        <w:rPr>
          <w:rFonts w:ascii="Times New Roman" w:hAnsi="Times New Roman" w:cs="Times New Roman"/>
          <w:sz w:val="28"/>
          <w:szCs w:val="28"/>
        </w:rPr>
        <w:t xml:space="preserve"> дифференциального уравнения</w:t>
      </w:r>
      <w:r w:rsidRPr="00182E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9CF56" w14:textId="2F0EB7B3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lastRenderedPageBreak/>
        <w:t>Линейные дифференциальные уравнения n-го порядка. Свойства дифференциального оператора.</w:t>
      </w:r>
    </w:p>
    <w:p w14:paraId="46A3E3CB" w14:textId="77777777" w:rsidR="009735C9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Линейные однородные дифференциальные уравнения. Свойства их решений.</w:t>
      </w:r>
    </w:p>
    <w:p w14:paraId="49DFF1CD" w14:textId="31670840" w:rsidR="00D671BF" w:rsidRPr="00182E04" w:rsidRDefault="009735C9" w:rsidP="00CC56ED">
      <w:pPr>
        <w:pStyle w:val="a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Линейные неоднородные дифференциальные уравнения n-го порядка</w:t>
      </w:r>
      <w:r w:rsidR="00D671BF" w:rsidRPr="00182E04">
        <w:rPr>
          <w:rFonts w:ascii="Times New Roman" w:hAnsi="Times New Roman" w:cs="Times New Roman"/>
          <w:sz w:val="28"/>
          <w:szCs w:val="28"/>
        </w:rPr>
        <w:t>.</w:t>
      </w:r>
    </w:p>
    <w:p w14:paraId="3C18991F" w14:textId="31D596F1" w:rsidR="00D671BF" w:rsidRPr="00182E04" w:rsidRDefault="009735C9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E04"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2C5FFBF5" w14:textId="77777777" w:rsidR="009735C9" w:rsidRPr="00182E04" w:rsidRDefault="009735C9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Электромагнитное поле как одна из форм материи. Макроскопические и квантовые свойства поля. Электродинамика и современная радиотехника.</w:t>
      </w:r>
    </w:p>
    <w:p w14:paraId="5179326B" w14:textId="7951A82A" w:rsidR="00D671BF" w:rsidRPr="00182E04" w:rsidRDefault="009735C9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Основные уравнения Максвелла.</w:t>
      </w:r>
    </w:p>
    <w:p w14:paraId="2CE3F02B" w14:textId="063C9808" w:rsidR="009735C9" w:rsidRPr="00182E04" w:rsidRDefault="009735C9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Векторы электромагнитного поля. Свойства и классификация сред.</w:t>
      </w:r>
    </w:p>
    <w:p w14:paraId="6173E2AE" w14:textId="038951AD" w:rsidR="00846637" w:rsidRPr="00182E04" w:rsidRDefault="00846637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Вектор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Пойнтинга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>.</w:t>
      </w:r>
    </w:p>
    <w:p w14:paraId="4B7ECF50" w14:textId="56A377BE" w:rsidR="00846637" w:rsidRPr="00182E04" w:rsidRDefault="00846637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Излучение электромагнитных волн. Анализ структуры электромагнитного поля. Понятие об излучающем диполе.</w:t>
      </w:r>
    </w:p>
    <w:p w14:paraId="478958DC" w14:textId="403488C8" w:rsidR="00846637" w:rsidRPr="00182E04" w:rsidRDefault="00846637" w:rsidP="00CC56ED">
      <w:pPr>
        <w:pStyle w:val="a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Постоянный электрический ток: постоянный электрический ток и его характеристики, сторонние силы, электродвижущая сила, напряжение на участке цепи, закон Ома для однородного участка цепи в интегральной и дифференциальной формах, сопротивление проводников, работа и мощность тока, закон Джоуля-Ленца для участка цепи в интегральной и дифференциальной формах, правила Кирхгофа для разветвленных цепей.</w:t>
      </w:r>
    </w:p>
    <w:p w14:paraId="3F91ED2F" w14:textId="4C1236C0" w:rsidR="00846637" w:rsidRPr="00182E04" w:rsidRDefault="00846637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E04">
        <w:rPr>
          <w:rFonts w:ascii="Times New Roman" w:hAnsi="Times New Roman" w:cs="Times New Roman"/>
          <w:b/>
          <w:bCs/>
          <w:sz w:val="28"/>
          <w:szCs w:val="28"/>
        </w:rPr>
        <w:t>Электроника и электротехника</w:t>
      </w:r>
    </w:p>
    <w:p w14:paraId="31D1388A" w14:textId="48A4A9DD" w:rsidR="00846637" w:rsidRPr="00182E04" w:rsidRDefault="00AB4288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Классификация четырехполюсников. Способы описания четырехполюсников в матричной форме.</w:t>
      </w:r>
    </w:p>
    <w:p w14:paraId="6B31B5E0" w14:textId="77777777" w:rsidR="00DD468F" w:rsidRPr="00182E04" w:rsidRDefault="00AB4288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Фильтры. Понятие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амплитудочастотной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фазочастотной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характеристики. Виды фильтров по полосе пропускания.</w:t>
      </w:r>
    </w:p>
    <w:p w14:paraId="21877B3A" w14:textId="79772775" w:rsidR="00DD468F" w:rsidRPr="00182E04" w:rsidRDefault="00AB4288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Резонансные режимы в электрических цепях.</w:t>
      </w:r>
    </w:p>
    <w:p w14:paraId="02450470" w14:textId="77777777" w:rsidR="00DD468F" w:rsidRPr="00182E04" w:rsidRDefault="00DD468F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Виды полупроводников, кристаллические решетки. </w:t>
      </w:r>
    </w:p>
    <w:p w14:paraId="3D4F6F22" w14:textId="2CC7EF6A" w:rsidR="00DD468F" w:rsidRPr="00182E04" w:rsidRDefault="00DD468F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Энергетические уровни и зоны твердого тела. Разрешенные и запрещенные зоны. Легирование полупроводников. Уровень Ферми.</w:t>
      </w:r>
    </w:p>
    <w:p w14:paraId="4DB513F2" w14:textId="267D075A" w:rsidR="00DD468F" w:rsidRPr="00182E04" w:rsidRDefault="00DD468F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Виды электрических переходов. Вентильные свойства р-п перехода.</w:t>
      </w:r>
    </w:p>
    <w:p w14:paraId="64B06237" w14:textId="2BA8D994" w:rsidR="00DD468F" w:rsidRPr="00182E04" w:rsidRDefault="00DD468F" w:rsidP="00CC56ED">
      <w:pPr>
        <w:pStyle w:val="a0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Полевые и биполярные транзисторы. Принцип действия и назначение.</w:t>
      </w:r>
    </w:p>
    <w:p w14:paraId="35C4A43B" w14:textId="77777777" w:rsidR="00DD468F" w:rsidRDefault="00DD468F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5EFD7" w14:textId="0CFB9716" w:rsidR="00611577" w:rsidRPr="00611577" w:rsidRDefault="00611577" w:rsidP="00C940E7">
      <w:pPr>
        <w:pStyle w:val="2"/>
      </w:pPr>
      <w:bookmarkStart w:id="6" w:name="_Toc226025911"/>
      <w:r>
        <w:t>Н</w:t>
      </w:r>
      <w:r w:rsidRPr="00611577">
        <w:t>аправлени</w:t>
      </w:r>
      <w:r>
        <w:t>е</w:t>
      </w:r>
      <w:r w:rsidRPr="00611577">
        <w:t xml:space="preserve"> подготовки 12.04.01 «Приборостроение» (магистратура)</w:t>
      </w:r>
      <w:bookmarkEnd w:id="6"/>
    </w:p>
    <w:p w14:paraId="1C57C8D1" w14:textId="77777777" w:rsidR="00611577" w:rsidRDefault="00611577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A51E4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Теоретические основы электротехники</w:t>
      </w:r>
    </w:p>
    <w:p w14:paraId="0A54A0A7" w14:textId="77777777" w:rsidR="00D33AAC" w:rsidRPr="00803262" w:rsidRDefault="00D33AAC" w:rsidP="00CC56E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Основные законы и элементы электрических цепей</w:t>
      </w:r>
    </w:p>
    <w:p w14:paraId="6BA3CDDA" w14:textId="77777777" w:rsidR="00D33AAC" w:rsidRPr="00803262" w:rsidRDefault="00D33AAC" w:rsidP="00CC56E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Анализ цепей синусоидального тока, включая </w:t>
      </w:r>
    </w:p>
    <w:p w14:paraId="061D2454" w14:textId="196C4AF0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А) трехфазные цепи</w:t>
      </w:r>
    </w:p>
    <w:p w14:paraId="27074F02" w14:textId="5430E1FF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Б) резонансные режимы</w:t>
      </w:r>
    </w:p>
    <w:p w14:paraId="5E6EC4CF" w14:textId="2346F370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В) явление взаимной индукции</w:t>
      </w:r>
    </w:p>
    <w:p w14:paraId="5A81252B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Переходные процессы</w:t>
      </w:r>
    </w:p>
    <w:p w14:paraId="277BD902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Четырехполюсники и электрические фильтры</w:t>
      </w:r>
    </w:p>
    <w:p w14:paraId="5540FB44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5. Нелинейные цепи</w:t>
      </w:r>
    </w:p>
    <w:p w14:paraId="0CA9772A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Физические основы получения информации</w:t>
      </w:r>
    </w:p>
    <w:p w14:paraId="5C4D2C9F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Общие вопросы измерений.</w:t>
      </w:r>
    </w:p>
    <w:p w14:paraId="17B5A99B" w14:textId="11108514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lastRenderedPageBreak/>
        <w:t>Понятие физической величины (ФВ), единицы ФВ. Система СИ. Понятие средства измерений, измерительного преобразователя, датчика, чувствительного элемента.</w:t>
      </w:r>
    </w:p>
    <w:p w14:paraId="2F384A9E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линейных и угловых размеров.</w:t>
      </w:r>
    </w:p>
    <w:p w14:paraId="1D9368CA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механических напряжений, сил, моментов и давлений.</w:t>
      </w:r>
    </w:p>
    <w:p w14:paraId="3B27DB9C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движения твердого тела.</w:t>
      </w:r>
    </w:p>
    <w:p w14:paraId="0320BB6E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движения жидких и газообразных веществ.</w:t>
      </w:r>
    </w:p>
    <w:p w14:paraId="19C31094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температуры.</w:t>
      </w:r>
    </w:p>
    <w:p w14:paraId="6B5FB849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концентрации вещества.</w:t>
      </w:r>
    </w:p>
    <w:p w14:paraId="522DB40A" w14:textId="77777777" w:rsidR="00D33AAC" w:rsidRPr="00803262" w:rsidRDefault="00D33AAC" w:rsidP="00CC56ED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магнитных полей.</w:t>
      </w:r>
    </w:p>
    <w:p w14:paraId="2417712D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Электроника</w:t>
      </w:r>
    </w:p>
    <w:p w14:paraId="325DA124" w14:textId="2905AB0F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СИЛИТЕЛИ ЭЛЕКТРИЧЕСКИХ СИГНАЛОВ</w:t>
      </w:r>
      <w:r w:rsidRPr="00803262">
        <w:rPr>
          <w:rFonts w:ascii="Times New Roman" w:hAnsi="Times New Roman" w:cs="Times New Roman"/>
          <w:sz w:val="28"/>
          <w:szCs w:val="28"/>
        </w:rPr>
        <w:t>: Основные схемы включения ОУ; Широкополосные измерительные усилители.</w:t>
      </w:r>
    </w:p>
    <w:p w14:paraId="4CFBBB18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2. АКТИВНЫЕ ЭЛЕКТРИЧЕСКИЕ ФИЛЬТРЫ на операционных усилителях: Назначение и типы фильтров; Активные фильтры низких частот; Схемы активных фильтров низких частот; Схемы активных фильтров высоких частот; Схемы Полосно-пропускающих фильтров; Схемы полосно-заграждающих фильтров.</w:t>
      </w:r>
    </w:p>
    <w:p w14:paraId="70455977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ИНТЕГРАТОРЫ И ДИФФЕРЕНЦИАТОРЫ: Интеграторы; Интегрирующие усилители на основе ИМС; Дифференциаторы.</w:t>
      </w:r>
    </w:p>
    <w:p w14:paraId="2F860A97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ПРЕОБРАЗОВАТЕЛИ ТОКА В НАПРЯЖЕНИЕ И НАПРЯЖЕНИЯ В ТОК: Преобразователь тока в напряжение на одном операционном усилителе; Преобразователь напряжения в ток на одном операционном усилителе.</w:t>
      </w:r>
    </w:p>
    <w:p w14:paraId="44510D1C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5. КОМПАРАТОРЫ НАПРЯЖЕНИЯ: Основные понятия.</w:t>
      </w:r>
    </w:p>
    <w:p w14:paraId="254B7560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Преобразования измерительных сигналов</w:t>
      </w:r>
    </w:p>
    <w:p w14:paraId="5AE2B0FA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1. Информационный сигнал, основные модели. Классификация детерминированных сигналов.</w:t>
      </w:r>
    </w:p>
    <w:p w14:paraId="45AC3D23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2. Основы метрологии сигналов. Норма, скалярное произведение, энергия, коэффициент корреляции сигналов.</w:t>
      </w:r>
    </w:p>
    <w:p w14:paraId="7BB24B24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Спектральный анализ сигналов. Виды спектров.</w:t>
      </w:r>
    </w:p>
    <w:p w14:paraId="01F9A5B5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Виды преобразований сигналов: дискретизация, квантование.</w:t>
      </w:r>
    </w:p>
    <w:p w14:paraId="6156CD85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5. Основы теории модуляции сигналов. Виды модуляции. Основные параметры процесса модуляции.</w:t>
      </w:r>
    </w:p>
    <w:p w14:paraId="5A174D12" w14:textId="77777777" w:rsidR="00D33AAC" w:rsidRPr="00803262" w:rsidRDefault="00D33AAC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6. Основы цифровой фильтрации.</w:t>
      </w:r>
    </w:p>
    <w:p w14:paraId="4AF48FA5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Микроконтроллеры</w:t>
      </w:r>
    </w:p>
    <w:p w14:paraId="23377A32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и функционирование микроконтроллеров, варианты архитектуры</w:t>
      </w:r>
    </w:p>
    <w:p w14:paraId="22578E0F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Отечественные микроконтроллеры -  организация и функционирование</w:t>
      </w:r>
    </w:p>
    <w:p w14:paraId="13F18A47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Таймеры и сторожевые таймеры микроконтроллеров -  организация и функционирование</w:t>
      </w:r>
    </w:p>
    <w:p w14:paraId="34527B71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Типы микросхем памяти, функционирование и характеристики</w:t>
      </w:r>
    </w:p>
    <w:p w14:paraId="5B5679FD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Программно-аппаратные системы </w:t>
      </w:r>
      <w:r w:rsidRPr="00803262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Pr="00803262">
        <w:rPr>
          <w:rFonts w:ascii="Times New Roman" w:hAnsi="Times New Roman" w:cs="Times New Roman"/>
          <w:sz w:val="28"/>
          <w:szCs w:val="28"/>
        </w:rPr>
        <w:t xml:space="preserve"> - организация и функционирование</w:t>
      </w:r>
    </w:p>
    <w:p w14:paraId="1F92B3E2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подключения к микроконтроллеру модуля клавиатуры</w:t>
      </w:r>
    </w:p>
    <w:p w14:paraId="5A0B97D4" w14:textId="77777777" w:rsidR="00D33AAC" w:rsidRPr="00803262" w:rsidRDefault="00D33AAC" w:rsidP="00CC56ED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подключения к микроконтроллеру модуля дисплея</w:t>
      </w:r>
    </w:p>
    <w:p w14:paraId="04407A2D" w14:textId="77777777" w:rsidR="00D33AAC" w:rsidRPr="00803262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Информационно-измерительные управляющие системы</w:t>
      </w:r>
    </w:p>
    <w:p w14:paraId="389BB477" w14:textId="77777777" w:rsidR="00D33AAC" w:rsidRPr="00803262" w:rsidRDefault="00D33AAC" w:rsidP="00CC56ED">
      <w:pPr>
        <w:pStyle w:val="a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Структура ИИС</w:t>
      </w:r>
    </w:p>
    <w:p w14:paraId="486701D6" w14:textId="77777777" w:rsidR="00D33AAC" w:rsidRPr="00803262" w:rsidRDefault="00D33AAC" w:rsidP="00CC56ED">
      <w:pPr>
        <w:pStyle w:val="a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Получение и передача измерительной информации</w:t>
      </w:r>
    </w:p>
    <w:p w14:paraId="6EBFB2DE" w14:textId="41083739" w:rsidR="00611577" w:rsidRDefault="00D33AAC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Интерфейсы ИИС</w:t>
      </w:r>
      <w:r w:rsidR="00C940E7">
        <w:rPr>
          <w:rFonts w:ascii="Times New Roman" w:hAnsi="Times New Roman" w:cs="Times New Roman"/>
          <w:sz w:val="28"/>
          <w:szCs w:val="28"/>
        </w:rPr>
        <w:t>.</w:t>
      </w:r>
    </w:p>
    <w:p w14:paraId="733B647D" w14:textId="77777777" w:rsidR="00C940E7" w:rsidRDefault="00C940E7" w:rsidP="00C940E7">
      <w:pPr>
        <w:pStyle w:val="a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53EC45" w14:textId="0353B5CB" w:rsidR="00D33AAC" w:rsidRDefault="00F075A5" w:rsidP="00C940E7">
      <w:pPr>
        <w:pStyle w:val="2"/>
      </w:pPr>
      <w:bookmarkStart w:id="7" w:name="_Toc226025912"/>
      <w:r w:rsidRPr="00F075A5">
        <w:t xml:space="preserve">Направление подготовки </w:t>
      </w:r>
      <w:r w:rsidRPr="00C96DEC">
        <w:t>12.04.03 «</w:t>
      </w:r>
      <w:proofErr w:type="spellStart"/>
      <w:r w:rsidRPr="00C96DEC">
        <w:t>Фотоника</w:t>
      </w:r>
      <w:proofErr w:type="spellEnd"/>
      <w:r w:rsidRPr="00C96DEC">
        <w:t xml:space="preserve"> и </w:t>
      </w:r>
      <w:proofErr w:type="spellStart"/>
      <w:r w:rsidRPr="00C96DEC">
        <w:t>оптоинформатика</w:t>
      </w:r>
      <w:proofErr w:type="spellEnd"/>
      <w:r w:rsidRPr="00C96DEC">
        <w:t>» (магистратура)</w:t>
      </w:r>
      <w:bookmarkEnd w:id="7"/>
    </w:p>
    <w:p w14:paraId="2A21A5DF" w14:textId="77777777" w:rsidR="00D33AAC" w:rsidRDefault="00D33AAC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85854F1" w14:textId="77777777" w:rsidR="00706F45" w:rsidRPr="004505FA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505FA">
        <w:rPr>
          <w:rFonts w:ascii="Times New Roman" w:hAnsi="Times New Roman" w:cs="Times New Roman"/>
          <w:b/>
          <w:sz w:val="28"/>
          <w:szCs w:val="28"/>
        </w:rPr>
        <w:t>Линейная алгебра и аналитическая геометрия</w:t>
      </w:r>
    </w:p>
    <w:p w14:paraId="3FBF52EE" w14:textId="77777777" w:rsidR="00706F45" w:rsidRPr="004505FA" w:rsidRDefault="00706F45" w:rsidP="00CC56ED">
      <w:pPr>
        <w:pStyle w:val="a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Матрицы и действия над ними. Определители, их свойства и вычисление. Обратная матрица. Методы решения систем линейных алгебраических уравнений: матричный метод, метод </w:t>
      </w:r>
      <w:proofErr w:type="spellStart"/>
      <w:r w:rsidRPr="004505FA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4505FA">
        <w:rPr>
          <w:rFonts w:ascii="Times New Roman" w:hAnsi="Times New Roman" w:cs="Times New Roman"/>
          <w:sz w:val="28"/>
          <w:szCs w:val="28"/>
        </w:rPr>
        <w:t xml:space="preserve">, метод Гаусса. </w:t>
      </w:r>
    </w:p>
    <w:p w14:paraId="29DD42D6" w14:textId="77777777" w:rsidR="00706F45" w:rsidRPr="004505FA" w:rsidRDefault="00706F45" w:rsidP="00CC56ED">
      <w:pPr>
        <w:pStyle w:val="a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Векторы и операции над ними. Понятие </w:t>
      </w:r>
      <w:proofErr w:type="spellStart"/>
      <w:r w:rsidRPr="004505FA">
        <w:rPr>
          <w:rFonts w:ascii="Times New Roman" w:hAnsi="Times New Roman" w:cs="Times New Roman"/>
          <w:sz w:val="28"/>
          <w:szCs w:val="28"/>
        </w:rPr>
        <w:t>коллинеарности</w:t>
      </w:r>
      <w:proofErr w:type="spellEnd"/>
      <w:r w:rsidRPr="004505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05FA">
        <w:rPr>
          <w:rFonts w:ascii="Times New Roman" w:hAnsi="Times New Roman" w:cs="Times New Roman"/>
          <w:sz w:val="28"/>
          <w:szCs w:val="28"/>
        </w:rPr>
        <w:t>компланарности</w:t>
      </w:r>
      <w:proofErr w:type="spellEnd"/>
      <w:r w:rsidRPr="004505FA">
        <w:rPr>
          <w:rFonts w:ascii="Times New Roman" w:hAnsi="Times New Roman" w:cs="Times New Roman"/>
          <w:sz w:val="28"/>
          <w:szCs w:val="28"/>
        </w:rPr>
        <w:t xml:space="preserve"> векторов. Скалярное, векторное и смешанное произведения векторов.</w:t>
      </w:r>
    </w:p>
    <w:p w14:paraId="1BC39710" w14:textId="77777777" w:rsidR="00706F45" w:rsidRPr="004505FA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505FA">
        <w:rPr>
          <w:rFonts w:ascii="Times New Roman" w:hAnsi="Times New Roman" w:cs="Times New Roman"/>
          <w:b/>
          <w:sz w:val="28"/>
          <w:szCs w:val="28"/>
        </w:rPr>
        <w:t>Математический анализ и теория вероятностей</w:t>
      </w:r>
    </w:p>
    <w:p w14:paraId="3986FC15" w14:textId="77777777" w:rsidR="00706F45" w:rsidRPr="004505FA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Производная функции, ее геометрический и механический смысл. Производная суммы, произведения и частного (обзор теорем школьного курса). Производная сложной функции.</w:t>
      </w:r>
    </w:p>
    <w:p w14:paraId="24F6019B" w14:textId="6E0E0455" w:rsidR="00706F45" w:rsidRPr="00706F45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Комплексные числа и арифметические действия над ними. Тригонометрическая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F45">
        <w:rPr>
          <w:rFonts w:ascii="Times New Roman" w:hAnsi="Times New Roman" w:cs="Times New Roman"/>
          <w:sz w:val="28"/>
          <w:szCs w:val="28"/>
        </w:rPr>
        <w:t>и показательная форма комплексного числа. Понятие функции комплексного переменного.</w:t>
      </w:r>
    </w:p>
    <w:p w14:paraId="0CA86623" w14:textId="77777777" w:rsidR="00706F45" w:rsidRPr="004505FA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Геометрические приложения определенного интеграла (вычисление площади фигур в декартовых и полярных координатах, длин кривых, объемов, площадей поверхностей).</w:t>
      </w:r>
    </w:p>
    <w:p w14:paraId="3363037D" w14:textId="77777777" w:rsidR="00706F45" w:rsidRPr="004505FA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Преобразование Фурье. Разложение в ряд Фурье.</w:t>
      </w:r>
    </w:p>
    <w:p w14:paraId="7889A3C7" w14:textId="77777777" w:rsidR="00706F45" w:rsidRPr="004505FA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Дискретные и непрерывные случайные величины. Функция распределения и ее свойства. Закон распределения дискретной случайной величины. Примеры дискретных законов распределения. </w:t>
      </w:r>
    </w:p>
    <w:p w14:paraId="535D1389" w14:textId="77777777" w:rsidR="00706F45" w:rsidRPr="004505FA" w:rsidRDefault="00706F45" w:rsidP="00CC56ED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Непрерывные случайные величины, плотность распределения.</w:t>
      </w:r>
    </w:p>
    <w:p w14:paraId="438311CF" w14:textId="77777777" w:rsidR="00706F45" w:rsidRPr="004505FA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505FA">
        <w:rPr>
          <w:rFonts w:ascii="Times New Roman" w:hAnsi="Times New Roman" w:cs="Times New Roman"/>
          <w:b/>
          <w:sz w:val="28"/>
          <w:szCs w:val="28"/>
        </w:rPr>
        <w:t>Дифференциальные уравнения</w:t>
      </w:r>
    </w:p>
    <w:p w14:paraId="164F0825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Уравнения 1-го порядка. Понятие особого решения.</w:t>
      </w:r>
    </w:p>
    <w:p w14:paraId="70F83407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Уравнения с разделяющимися переменными, однородные линейные уравнения </w:t>
      </w:r>
      <w:proofErr w:type="gramStart"/>
      <w:r w:rsidRPr="004505FA">
        <w:rPr>
          <w:rFonts w:ascii="Times New Roman" w:hAnsi="Times New Roman" w:cs="Times New Roman"/>
          <w:sz w:val="28"/>
          <w:szCs w:val="28"/>
        </w:rPr>
        <w:t>и  уравнения</w:t>
      </w:r>
      <w:proofErr w:type="gramEnd"/>
      <w:r w:rsidRPr="004505FA">
        <w:rPr>
          <w:rFonts w:ascii="Times New Roman" w:hAnsi="Times New Roman" w:cs="Times New Roman"/>
          <w:sz w:val="28"/>
          <w:szCs w:val="28"/>
        </w:rPr>
        <w:t xml:space="preserve"> Бернулли. Уравнения в полных дифференциалах. </w:t>
      </w:r>
    </w:p>
    <w:p w14:paraId="7CF0E068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Дифференциальные уравнения высших порядков. Задача Коши. Понятие о краевых задачах для дифференциальных уравнений. </w:t>
      </w:r>
    </w:p>
    <w:p w14:paraId="3FDDFD54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 xml:space="preserve">Понятие общего и частного решения. </w:t>
      </w:r>
    </w:p>
    <w:p w14:paraId="424C499F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t>Линейные однородные дифференциальные уравнения. Свойства их решений.</w:t>
      </w:r>
    </w:p>
    <w:p w14:paraId="03B124E5" w14:textId="77777777" w:rsidR="00706F45" w:rsidRPr="004505FA" w:rsidRDefault="00706F45" w:rsidP="00CC56ED">
      <w:pPr>
        <w:pStyle w:val="a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5FA">
        <w:rPr>
          <w:rFonts w:ascii="Times New Roman" w:hAnsi="Times New Roman" w:cs="Times New Roman"/>
          <w:sz w:val="28"/>
          <w:szCs w:val="28"/>
        </w:rPr>
        <w:lastRenderedPageBreak/>
        <w:t>Линейные неоднородные дифференциальные уравнения n-</w:t>
      </w:r>
      <w:proofErr w:type="spellStart"/>
      <w:r w:rsidRPr="004505F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505F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DE10749" w14:textId="77777777" w:rsidR="00706F45" w:rsidRPr="004505FA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505FA"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282B5817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Электромагнитное поле как одна из форм материи. Макроскопические и квантовые свойства поля. Электродинамика и современная радиотехника.</w:t>
      </w:r>
    </w:p>
    <w:p w14:paraId="21DF239A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Основные уравнения Максвелла.</w:t>
      </w:r>
    </w:p>
    <w:p w14:paraId="08659C19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Векторы электромагнитного поля. Свойства и классификация сред.</w:t>
      </w:r>
    </w:p>
    <w:p w14:paraId="3D2213B2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 xml:space="preserve">Вектор </w:t>
      </w:r>
      <w:proofErr w:type="spellStart"/>
      <w:r w:rsidRPr="00706F45">
        <w:rPr>
          <w:rFonts w:ascii="Times New Roman" w:hAnsi="Times New Roman" w:cs="Times New Roman"/>
          <w:sz w:val="28"/>
          <w:szCs w:val="28"/>
        </w:rPr>
        <w:t>Пойнтинга</w:t>
      </w:r>
      <w:proofErr w:type="spellEnd"/>
      <w:r w:rsidRPr="00706F45">
        <w:rPr>
          <w:rFonts w:ascii="Times New Roman" w:hAnsi="Times New Roman" w:cs="Times New Roman"/>
          <w:sz w:val="28"/>
          <w:szCs w:val="28"/>
        </w:rPr>
        <w:t>.</w:t>
      </w:r>
    </w:p>
    <w:p w14:paraId="5F5A585F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Постоянный электрический ток: постоянный электрический ток и его характеристики, закон Ома для однородного участка цепи, сопротивление проводников, работа и мощность тока.</w:t>
      </w:r>
    </w:p>
    <w:p w14:paraId="27FD2402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Интерференция света: понятие о когерентности.</w:t>
      </w:r>
    </w:p>
    <w:p w14:paraId="355B1EFE" w14:textId="7777777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Дифракция света.</w:t>
      </w:r>
    </w:p>
    <w:p w14:paraId="03C0CDF2" w14:textId="39096E07" w:rsidR="00706F45" w:rsidRPr="00706F45" w:rsidRDefault="00706F45" w:rsidP="00CC56ED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Взаимодействие электромагнитных волн с веществом: дисперсия света, затухание света</w:t>
      </w:r>
    </w:p>
    <w:p w14:paraId="7A865DD0" w14:textId="77777777" w:rsidR="00706F45" w:rsidRPr="00706F45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06F45">
        <w:rPr>
          <w:rFonts w:ascii="Times New Roman" w:hAnsi="Times New Roman" w:cs="Times New Roman"/>
          <w:b/>
          <w:bCs/>
          <w:sz w:val="28"/>
          <w:szCs w:val="28"/>
        </w:rPr>
        <w:t>Электроника и электротехника</w:t>
      </w:r>
    </w:p>
    <w:p w14:paraId="0FC9DE4A" w14:textId="77777777" w:rsidR="00706F45" w:rsidRPr="00706F45" w:rsidRDefault="00706F45" w:rsidP="00CC56ED">
      <w:pPr>
        <w:pStyle w:val="a0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Классификация четырехполюсников. Способы описания четырехполюсников в матричной форме.</w:t>
      </w:r>
    </w:p>
    <w:p w14:paraId="4E617BBF" w14:textId="77777777" w:rsidR="00706F45" w:rsidRPr="00706F45" w:rsidRDefault="00706F45" w:rsidP="00CC56ED">
      <w:pPr>
        <w:pStyle w:val="a0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 xml:space="preserve">Виды полупроводников, кристаллические решетки. </w:t>
      </w:r>
    </w:p>
    <w:p w14:paraId="0CD53771" w14:textId="77777777" w:rsidR="00706F45" w:rsidRPr="00706F45" w:rsidRDefault="00706F45" w:rsidP="00CC56ED">
      <w:pPr>
        <w:pStyle w:val="a0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Энергетические уровни и зоны твердого тела. Разрешенные и запрещенные зоны. Легирование полупроводников. Уровень Ферми.</w:t>
      </w:r>
    </w:p>
    <w:p w14:paraId="6ABC907D" w14:textId="77777777" w:rsidR="00706F45" w:rsidRPr="00706F45" w:rsidRDefault="00706F45" w:rsidP="00CC56ED">
      <w:pPr>
        <w:pStyle w:val="a0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Виды электрических переходов. Вентильные свойства р-п перехода.</w:t>
      </w:r>
    </w:p>
    <w:p w14:paraId="5EFFEC37" w14:textId="77777777" w:rsidR="00706F45" w:rsidRPr="00706F45" w:rsidRDefault="00706F45" w:rsidP="00CC56ED">
      <w:pPr>
        <w:pStyle w:val="a0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>Полевые и биполярные транзисторы. Принцип действия и назначение.</w:t>
      </w:r>
    </w:p>
    <w:p w14:paraId="335443F5" w14:textId="77777777" w:rsidR="00706F45" w:rsidRPr="00706F45" w:rsidRDefault="00706F4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06F45">
        <w:rPr>
          <w:rFonts w:ascii="Times New Roman" w:hAnsi="Times New Roman" w:cs="Times New Roman"/>
          <w:b/>
          <w:bCs/>
          <w:sz w:val="28"/>
          <w:szCs w:val="28"/>
        </w:rPr>
        <w:t>Проектирование и эксплуатация средств связи</w:t>
      </w:r>
    </w:p>
    <w:p w14:paraId="42BFD8B5" w14:textId="77777777" w:rsidR="00706F45" w:rsidRPr="00706F45" w:rsidRDefault="00706F45" w:rsidP="00CC56ED">
      <w:pPr>
        <w:pStyle w:val="a0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 xml:space="preserve">Волоконно-оптические линии передачи. Оптические </w:t>
      </w:r>
      <w:proofErr w:type="spellStart"/>
      <w:r w:rsidRPr="00706F45">
        <w:rPr>
          <w:rFonts w:ascii="Times New Roman" w:hAnsi="Times New Roman" w:cs="Times New Roman"/>
          <w:sz w:val="28"/>
          <w:szCs w:val="28"/>
        </w:rPr>
        <w:t>волокона</w:t>
      </w:r>
      <w:proofErr w:type="spellEnd"/>
    </w:p>
    <w:p w14:paraId="54E97543" w14:textId="77777777" w:rsidR="00706F45" w:rsidRPr="00706F45" w:rsidRDefault="00706F45" w:rsidP="00CC56ED">
      <w:pPr>
        <w:pStyle w:val="a0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6F45">
        <w:rPr>
          <w:rFonts w:ascii="Times New Roman" w:hAnsi="Times New Roman" w:cs="Times New Roman"/>
          <w:sz w:val="28"/>
          <w:szCs w:val="28"/>
        </w:rPr>
        <w:t xml:space="preserve">Технологии уплотнения оптических сигналов. </w:t>
      </w:r>
      <w:r w:rsidRPr="00706F45">
        <w:rPr>
          <w:rFonts w:ascii="Times New Roman" w:hAnsi="Times New Roman" w:cs="Times New Roman"/>
          <w:sz w:val="28"/>
          <w:szCs w:val="28"/>
          <w:lang w:val="en-US"/>
        </w:rPr>
        <w:t>WDM</w:t>
      </w:r>
    </w:p>
    <w:p w14:paraId="1B447F8E" w14:textId="77777777" w:rsidR="00706F45" w:rsidRPr="00706F45" w:rsidRDefault="00706F45" w:rsidP="00C940E7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8D2FC35" w14:textId="0098D66D" w:rsidR="00F075A5" w:rsidRDefault="00292944" w:rsidP="00C940E7">
      <w:pPr>
        <w:pStyle w:val="2"/>
      </w:pPr>
      <w:bookmarkStart w:id="8" w:name="_Toc226025913"/>
      <w:r w:rsidRPr="00292944">
        <w:t>Направление подготовки</w:t>
      </w:r>
      <w:r w:rsidR="00EB4989">
        <w:t xml:space="preserve"> 12.04.04 «Биотехнические системы и технологии» (магистратура)</w:t>
      </w:r>
      <w:bookmarkEnd w:id="8"/>
    </w:p>
    <w:p w14:paraId="61226178" w14:textId="77777777" w:rsidR="00F075A5" w:rsidRDefault="00F075A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F738932" w14:textId="77777777" w:rsidR="00EB4989" w:rsidRDefault="00EB4989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в системе здравоохранения</w:t>
      </w:r>
    </w:p>
    <w:p w14:paraId="2E63063A" w14:textId="77777777" w:rsidR="00EB4989" w:rsidRDefault="00EB4989" w:rsidP="00CC56ED">
      <w:pPr>
        <w:pStyle w:val="a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обеспечение лечебно-диагностического процесса</w:t>
      </w:r>
    </w:p>
    <w:p w14:paraId="27F2A85A" w14:textId="77777777" w:rsidR="00EB4989" w:rsidRDefault="00EB4989" w:rsidP="00CC56ED">
      <w:pPr>
        <w:pStyle w:val="a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медицинских электронных приборов, аппаратов, систем и комплексов</w:t>
      </w:r>
    </w:p>
    <w:p w14:paraId="233150E6" w14:textId="77777777" w:rsidR="00EB4989" w:rsidRDefault="00EB4989" w:rsidP="00CC56ED">
      <w:pPr>
        <w:pStyle w:val="a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диагностических исследований и терапевтических воздействий в типовых ЛПУ</w:t>
      </w:r>
    </w:p>
    <w:p w14:paraId="35F956FB" w14:textId="77777777" w:rsidR="00EB4989" w:rsidRDefault="00EB4989" w:rsidP="00CC56ED">
      <w:pPr>
        <w:pStyle w:val="a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аспекты в сфере оборота медицинских изделий</w:t>
      </w:r>
    </w:p>
    <w:p w14:paraId="398AA357" w14:textId="77777777" w:rsidR="00EB4989" w:rsidRDefault="00EB4989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Методология изучения общественного здоровья и деятельности системы здравоохранения</w:t>
      </w:r>
    </w:p>
    <w:p w14:paraId="16A91760" w14:textId="77777777" w:rsidR="00EB4989" w:rsidRDefault="00EB4989" w:rsidP="00CC56ED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Методология изучения общественного здоровья и деятельности системы здравоохранения </w:t>
      </w:r>
    </w:p>
    <w:p w14:paraId="6FF27E63" w14:textId="77777777" w:rsidR="00EB4989" w:rsidRDefault="00EB4989" w:rsidP="00CC56ED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дизайна исследования</w:t>
      </w:r>
    </w:p>
    <w:p w14:paraId="44E784DD" w14:textId="77777777" w:rsidR="00EB4989" w:rsidRDefault="00EB4989" w:rsidP="00CC56ED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и формирование баз данных, обработка, анализ и визуализация данных</w:t>
      </w:r>
    </w:p>
    <w:p w14:paraId="00E0F784" w14:textId="77777777" w:rsidR="00EB4989" w:rsidRDefault="00EB4989" w:rsidP="00CC56ED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управленческих решений, внедрение их в практику и оценка эффективности</w:t>
      </w:r>
    </w:p>
    <w:p w14:paraId="518445A3" w14:textId="77777777" w:rsidR="00EB4989" w:rsidRDefault="00EB4989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Конструирование и проектирование медицинских приборов и систем</w:t>
      </w:r>
    </w:p>
    <w:p w14:paraId="5A707161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аналоговая элементная база</w:t>
      </w:r>
    </w:p>
    <w:p w14:paraId="26BA8283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цифровая элементная база</w:t>
      </w:r>
    </w:p>
    <w:p w14:paraId="5C2DA11F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построения схем электрических структурных и функциональных</w:t>
      </w:r>
    </w:p>
    <w:p w14:paraId="5D8B11AE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расчета электронных узлов и общие сведения о способах подключения элементов в цепь</w:t>
      </w:r>
    </w:p>
    <w:p w14:paraId="3B321DDF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автоматизированное рабочее место медицинского персонала</w:t>
      </w:r>
    </w:p>
    <w:p w14:paraId="0CB0CFCD" w14:textId="77777777" w:rsidR="00EB4989" w:rsidRDefault="00EB4989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современной медицинской техники, этапы проектирования и конструирования медицинских изделий.</w:t>
      </w:r>
    </w:p>
    <w:p w14:paraId="7F022370" w14:textId="77777777" w:rsidR="00F075A5" w:rsidRDefault="00F075A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01680A4" w14:textId="1C02F558" w:rsidR="00F075A5" w:rsidRPr="00C940E7" w:rsidRDefault="00880A67" w:rsidP="00C940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226025914"/>
      <w:r w:rsidRPr="00C940E7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85C44" w:rsidRPr="00C940E7">
        <w:rPr>
          <w:rFonts w:ascii="Times New Roman" w:hAnsi="Times New Roman" w:cs="Times New Roman"/>
          <w:b/>
          <w:sz w:val="28"/>
          <w:szCs w:val="28"/>
        </w:rPr>
        <w:t xml:space="preserve"> 13.04.02 «Электроэнергетика и электротехника» (магистратура)</w:t>
      </w:r>
      <w:bookmarkEnd w:id="9"/>
    </w:p>
    <w:p w14:paraId="4A51DE48" w14:textId="77777777" w:rsidR="00F075A5" w:rsidRDefault="00F075A5" w:rsidP="00C940E7">
      <w:pPr>
        <w:pStyle w:val="a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455C315" w14:textId="77777777" w:rsidR="006702A6" w:rsidRPr="001726D6" w:rsidRDefault="006702A6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D6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электротехники</w:t>
      </w:r>
    </w:p>
    <w:p w14:paraId="3929C5E9" w14:textId="77777777" w:rsidR="006702A6" w:rsidRPr="001726D6" w:rsidRDefault="006702A6" w:rsidP="00CC56ED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цепи.</w:t>
      </w:r>
    </w:p>
    <w:p w14:paraId="129A47DA" w14:textId="77777777" w:rsidR="006702A6" w:rsidRDefault="006702A6" w:rsidP="00CC56ED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Методы анализа линейных электрических цепей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31F42" w14:textId="77777777" w:rsidR="006702A6" w:rsidRDefault="006702A6" w:rsidP="00CC56ED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Теория линейных электрических цепей синусоидального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2EF22" w14:textId="77777777" w:rsidR="006702A6" w:rsidRPr="001726D6" w:rsidRDefault="006702A6" w:rsidP="00CC56ED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Трехфазные цепи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ECC21F" w14:textId="77777777" w:rsidR="006702A6" w:rsidRPr="001726D6" w:rsidRDefault="006702A6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D6">
        <w:rPr>
          <w:rFonts w:ascii="Times New Roman" w:hAnsi="Times New Roman" w:cs="Times New Roman"/>
          <w:b/>
          <w:bCs/>
          <w:sz w:val="28"/>
          <w:szCs w:val="28"/>
        </w:rPr>
        <w:t>Электрические машины</w:t>
      </w:r>
    </w:p>
    <w:p w14:paraId="3FDFDFC6" w14:textId="77777777" w:rsidR="006702A6" w:rsidRDefault="006702A6" w:rsidP="00CC56ED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постоянного тока.</w:t>
      </w:r>
    </w:p>
    <w:p w14:paraId="0A9897D5" w14:textId="77777777" w:rsidR="006702A6" w:rsidRDefault="006702A6" w:rsidP="00CC56ED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Синхронные машины.</w:t>
      </w:r>
    </w:p>
    <w:p w14:paraId="1B05853F" w14:textId="77777777" w:rsidR="006702A6" w:rsidRDefault="006702A6" w:rsidP="00CC56ED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Асинхронные машины.</w:t>
      </w:r>
    </w:p>
    <w:p w14:paraId="3DD58493" w14:textId="77777777" w:rsidR="006702A6" w:rsidRPr="001726D6" w:rsidRDefault="006702A6" w:rsidP="00CC56ED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Трансформаторы.</w:t>
      </w:r>
    </w:p>
    <w:p w14:paraId="434BC834" w14:textId="77777777" w:rsidR="006702A6" w:rsidRPr="001726D6" w:rsidRDefault="006702A6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D6">
        <w:rPr>
          <w:rFonts w:ascii="Times New Roman" w:hAnsi="Times New Roman" w:cs="Times New Roman"/>
          <w:b/>
          <w:bCs/>
          <w:sz w:val="28"/>
          <w:szCs w:val="28"/>
        </w:rPr>
        <w:t>Электрические аппараты</w:t>
      </w:r>
    </w:p>
    <w:p w14:paraId="4D4C53B3" w14:textId="77777777" w:rsidR="006702A6" w:rsidRDefault="006702A6" w:rsidP="00CC56ED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Основные физические явления и процессы в электрических аппаратах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3C795" w14:textId="77777777" w:rsidR="006702A6" w:rsidRDefault="006702A6" w:rsidP="00CC56ED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Электромеханические аппараты автоматики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C5287" w14:textId="77777777" w:rsidR="006702A6" w:rsidRDefault="006702A6" w:rsidP="00CC56ED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Электрические аппараты распределительных устройств низкого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6F61D" w14:textId="77777777" w:rsidR="006702A6" w:rsidRPr="001726D6" w:rsidRDefault="006702A6" w:rsidP="00CC56ED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D6">
        <w:rPr>
          <w:rFonts w:ascii="Times New Roman" w:hAnsi="Times New Roman" w:cs="Times New Roman"/>
          <w:sz w:val="28"/>
          <w:szCs w:val="28"/>
        </w:rPr>
        <w:t>Аппараты высокого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CC6DAE" w14:textId="77777777" w:rsidR="006702A6" w:rsidRPr="001726D6" w:rsidRDefault="006702A6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D6">
        <w:rPr>
          <w:rFonts w:ascii="Times New Roman" w:hAnsi="Times New Roman" w:cs="Times New Roman"/>
          <w:b/>
          <w:bCs/>
          <w:sz w:val="28"/>
          <w:szCs w:val="28"/>
        </w:rPr>
        <w:t>Электробезопасность</w:t>
      </w:r>
    </w:p>
    <w:p w14:paraId="6498A06C" w14:textId="77777777" w:rsidR="006702A6" w:rsidRDefault="006702A6" w:rsidP="00CC56ED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1">
        <w:rPr>
          <w:rFonts w:ascii="Times New Roman" w:hAnsi="Times New Roman" w:cs="Times New Roman"/>
          <w:sz w:val="28"/>
          <w:szCs w:val="28"/>
        </w:rPr>
        <w:t>Действие электрического тока на организм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4F44DF" w14:textId="77777777" w:rsidR="006702A6" w:rsidRDefault="006702A6" w:rsidP="00CC56ED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1">
        <w:rPr>
          <w:rFonts w:ascii="Times New Roman" w:hAnsi="Times New Roman" w:cs="Times New Roman"/>
          <w:sz w:val="28"/>
          <w:szCs w:val="28"/>
        </w:rPr>
        <w:t>Системы заземления электроустановок постоянного и переменного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11FF98" w14:textId="77777777" w:rsidR="006702A6" w:rsidRDefault="006702A6" w:rsidP="00CC56ED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1">
        <w:rPr>
          <w:rFonts w:ascii="Times New Roman" w:hAnsi="Times New Roman" w:cs="Times New Roman"/>
          <w:sz w:val="28"/>
          <w:szCs w:val="28"/>
        </w:rPr>
        <w:t>Защитные меры в электроустановках.</w:t>
      </w:r>
    </w:p>
    <w:p w14:paraId="1787493B" w14:textId="77777777" w:rsidR="006702A6" w:rsidRPr="00D26C41" w:rsidRDefault="006702A6" w:rsidP="00CC56ED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1">
        <w:rPr>
          <w:rFonts w:ascii="Times New Roman" w:hAnsi="Times New Roman" w:cs="Times New Roman"/>
          <w:sz w:val="28"/>
          <w:szCs w:val="28"/>
        </w:rPr>
        <w:t>Основные требования по организации безопасной эксплуатации электроустановок.</w:t>
      </w:r>
    </w:p>
    <w:p w14:paraId="7530DB2F" w14:textId="6E598B80" w:rsidR="00283C82" w:rsidRDefault="00717398" w:rsidP="00C940E7">
      <w:pPr>
        <w:pStyle w:val="1"/>
        <w:contextualSpacing/>
      </w:pPr>
      <w:bookmarkStart w:id="10" w:name="_Toc226025915"/>
      <w:r w:rsidRPr="00A26D81">
        <w:lastRenderedPageBreak/>
        <w:t>ДЕМОВЕРСИЯ ЭКЗАМЕНАЦИОННОГО ВАРИАНТА</w:t>
      </w:r>
      <w:bookmarkEnd w:id="10"/>
    </w:p>
    <w:p w14:paraId="2D22EDDC" w14:textId="7CB717D1" w:rsidR="00D671BF" w:rsidRDefault="00D671BF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118ADC3" w14:textId="68C65354" w:rsidR="00410DBA" w:rsidRPr="00611577" w:rsidRDefault="00410DBA" w:rsidP="00C940E7">
      <w:pPr>
        <w:pStyle w:val="2"/>
      </w:pPr>
      <w:bookmarkStart w:id="11" w:name="_Toc226025916"/>
      <w:r w:rsidRPr="00611577">
        <w:t>Направление подготовки 11.04.02 «Инфокоммуникационные технологии и системы связи» (магистратура)</w:t>
      </w:r>
      <w:bookmarkEnd w:id="11"/>
    </w:p>
    <w:p w14:paraId="7F2ECA6D" w14:textId="77777777" w:rsidR="00410DBA" w:rsidRPr="00762091" w:rsidRDefault="00410DBA" w:rsidP="00C940E7">
      <w:pPr>
        <w:pStyle w:val="a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EFBACE1" w14:textId="77777777" w:rsidR="008B56F2" w:rsidRPr="00762091" w:rsidRDefault="008B56F2" w:rsidP="00C940E7">
      <w:pPr>
        <w:spacing w:after="0" w:line="240" w:lineRule="auto"/>
        <w:ind w:left="-30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1. Сигнал с частотой f</w:t>
      </w:r>
      <w:r w:rsidRPr="0076209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2091">
        <w:rPr>
          <w:rFonts w:ascii="Times New Roman" w:hAnsi="Times New Roman" w:cs="Times New Roman"/>
          <w:sz w:val="28"/>
          <w:szCs w:val="28"/>
        </w:rPr>
        <w:t xml:space="preserve"> = 10 Гц и амплитудой 1 проходит через систему с передаточной функцией:</w:t>
      </w:r>
    </w:p>
    <w:p w14:paraId="18243AB0" w14:textId="0999835D" w:rsidR="008B56F2" w:rsidRPr="00762091" w:rsidRDefault="0072644A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40EC2AA9" w14:textId="28E878AA" w:rsidR="008B56F2" w:rsidRDefault="008B56F2" w:rsidP="00C940E7">
      <w:pPr>
        <w:spacing w:after="0" w:line="240" w:lineRule="auto"/>
        <w:contextualSpacing/>
        <w:rPr>
          <w:rFonts w:ascii="Times New Roman" w:eastAsia="Inter" w:hAnsi="Times New Roman" w:cs="Times New Roman"/>
          <w:sz w:val="28"/>
          <w:szCs w:val="28"/>
        </w:rPr>
      </w:pPr>
      <w:r w:rsidRPr="00762091">
        <w:rPr>
          <w:rFonts w:ascii="Times New Roman" w:eastAsia="Inter" w:hAnsi="Times New Roman" w:cs="Times New Roman"/>
          <w:sz w:val="28"/>
          <w:szCs w:val="28"/>
        </w:rPr>
        <w:t xml:space="preserve">где   </w:t>
      </w:r>
      <w:proofErr w:type="spellStart"/>
      <w:r w:rsidRPr="00762091">
        <w:rPr>
          <w:rFonts w:ascii="Times New Roman" w:eastAsia="Inter" w:hAnsi="Times New Roman" w:cs="Times New Roman"/>
          <w:sz w:val="28"/>
          <w:szCs w:val="28"/>
        </w:rPr>
        <w:t>f</w:t>
      </w:r>
      <w:r w:rsidRPr="00762091">
        <w:rPr>
          <w:rFonts w:ascii="Times New Roman" w:eastAsia="Inter" w:hAnsi="Times New Roman" w:cs="Times New Roman"/>
          <w:sz w:val="28"/>
          <w:szCs w:val="28"/>
          <w:vertAlign w:val="subscript"/>
        </w:rPr>
        <w:t>c</w:t>
      </w:r>
      <w:proofErr w:type="spellEnd"/>
      <w:r w:rsidRPr="00762091">
        <w:rPr>
          <w:rFonts w:ascii="Times New Roman" w:eastAsia="Inter" w:hAnsi="Times New Roman" w:cs="Times New Roman"/>
          <w:sz w:val="28"/>
          <w:szCs w:val="28"/>
        </w:rPr>
        <w:t xml:space="preserve"> = 5 Гц. Какова амплитуда выходного сигнала?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 xml:space="preserve">a)   0,5  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 xml:space="preserve">b)   0,447  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 xml:space="preserve">c)   0,707  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 xml:space="preserve">d)   1,0  </w:t>
      </w:r>
    </w:p>
    <w:p w14:paraId="7969E0F4" w14:textId="77777777" w:rsidR="00C4611D" w:rsidRPr="00762091" w:rsidRDefault="00C4611D" w:rsidP="00C940E7">
      <w:pPr>
        <w:spacing w:after="0" w:line="240" w:lineRule="auto"/>
        <w:contextualSpacing/>
        <w:rPr>
          <w:rFonts w:ascii="Times New Roman" w:eastAsia="Inter" w:hAnsi="Times New Roman" w:cs="Times New Roman"/>
          <w:sz w:val="28"/>
          <w:szCs w:val="28"/>
        </w:rPr>
      </w:pPr>
    </w:p>
    <w:p w14:paraId="3F2D5C21" w14:textId="77777777" w:rsidR="008B56F2" w:rsidRPr="00762091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2. Какое из следующих утверждений верно для собственных значений матрицы?</w:t>
      </w:r>
    </w:p>
    <w:p w14:paraId="4A342372" w14:textId="01B7F3AE" w:rsidR="008B56F2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a) Все собственные значения квадратной матрицы всегда положительны.</w:t>
      </w:r>
      <w:r w:rsidRPr="00762091">
        <w:rPr>
          <w:rFonts w:ascii="Times New Roman" w:hAnsi="Times New Roman" w:cs="Times New Roman"/>
          <w:sz w:val="28"/>
          <w:szCs w:val="28"/>
        </w:rPr>
        <w:br/>
        <w:t>b) Собственные значения определяются только для квадратных матриц.</w:t>
      </w:r>
      <w:r w:rsidRPr="00762091">
        <w:rPr>
          <w:rFonts w:ascii="Times New Roman" w:hAnsi="Times New Roman" w:cs="Times New Roman"/>
          <w:sz w:val="28"/>
          <w:szCs w:val="28"/>
        </w:rPr>
        <w:br/>
        <w:t>c) Собственные значения всегда равны нулю.</w:t>
      </w:r>
      <w:r w:rsidRPr="00762091">
        <w:rPr>
          <w:rFonts w:ascii="Times New Roman" w:hAnsi="Times New Roman" w:cs="Times New Roman"/>
          <w:sz w:val="28"/>
          <w:szCs w:val="28"/>
        </w:rPr>
        <w:br/>
        <w:t>d) Собственные значения могут быть найдены только для симметричных матриц.</w:t>
      </w:r>
    </w:p>
    <w:p w14:paraId="090C10FD" w14:textId="77777777" w:rsidR="00C4611D" w:rsidRPr="00762091" w:rsidRDefault="00C4611D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40B4DD" w14:textId="77777777" w:rsidR="008B56F2" w:rsidRPr="00762091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3. Какова длина вектора (3, 4)?</w:t>
      </w:r>
    </w:p>
    <w:p w14:paraId="46676411" w14:textId="77777777" w:rsidR="008B56F2" w:rsidRPr="00762091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 xml:space="preserve">a)   5  </w:t>
      </w:r>
      <w:r w:rsidRPr="00762091">
        <w:rPr>
          <w:rFonts w:ascii="Times New Roman" w:hAnsi="Times New Roman" w:cs="Times New Roman"/>
          <w:sz w:val="28"/>
          <w:szCs w:val="28"/>
        </w:rPr>
        <w:br/>
        <w:t xml:space="preserve">b)   7  </w:t>
      </w:r>
      <w:r w:rsidRPr="00762091">
        <w:rPr>
          <w:rFonts w:ascii="Times New Roman" w:hAnsi="Times New Roman" w:cs="Times New Roman"/>
          <w:sz w:val="28"/>
          <w:szCs w:val="28"/>
        </w:rPr>
        <w:br/>
        <w:t xml:space="preserve">c)   4,47  </w:t>
      </w:r>
      <w:r w:rsidRPr="00762091">
        <w:rPr>
          <w:rFonts w:ascii="Times New Roman" w:hAnsi="Times New Roman" w:cs="Times New Roman"/>
          <w:sz w:val="28"/>
          <w:szCs w:val="28"/>
        </w:rPr>
        <w:br/>
        <w:t xml:space="preserve">d)   25  </w:t>
      </w:r>
    </w:p>
    <w:p w14:paraId="1AACDB6D" w14:textId="77777777" w:rsidR="00C4611D" w:rsidRDefault="00C4611D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75A68" w14:textId="0AB69CDF" w:rsidR="008B56F2" w:rsidRPr="00762091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4. Какое преобразование используется для отображения сигнала в частотную область?</w:t>
      </w:r>
    </w:p>
    <w:p w14:paraId="42243DB8" w14:textId="77777777" w:rsidR="008B56F2" w:rsidRPr="00762091" w:rsidRDefault="008B56F2" w:rsidP="00C940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62091">
        <w:rPr>
          <w:rFonts w:ascii="Times New Roman" w:hAnsi="Times New Roman" w:cs="Times New Roman"/>
          <w:sz w:val="28"/>
          <w:szCs w:val="28"/>
        </w:rPr>
        <w:t>Лапласовское</w:t>
      </w:r>
      <w:proofErr w:type="spellEnd"/>
      <w:r w:rsidRPr="00762091">
        <w:rPr>
          <w:rFonts w:ascii="Times New Roman" w:hAnsi="Times New Roman" w:cs="Times New Roman"/>
          <w:sz w:val="28"/>
          <w:szCs w:val="28"/>
        </w:rPr>
        <w:t xml:space="preserve"> преобразование</w:t>
      </w:r>
      <w:r w:rsidRPr="00762091">
        <w:rPr>
          <w:rFonts w:ascii="Times New Roman" w:hAnsi="Times New Roman" w:cs="Times New Roman"/>
          <w:sz w:val="28"/>
          <w:szCs w:val="28"/>
        </w:rPr>
        <w:br/>
        <w:t>b) Быстрое преобразование Фурье</w:t>
      </w:r>
      <w:r w:rsidRPr="00762091">
        <w:rPr>
          <w:rFonts w:ascii="Times New Roman" w:hAnsi="Times New Roman" w:cs="Times New Roman"/>
          <w:sz w:val="28"/>
          <w:szCs w:val="28"/>
        </w:rPr>
        <w:br/>
        <w:t>c) Интеграл Римана</w:t>
      </w:r>
      <w:r w:rsidRPr="00762091">
        <w:rPr>
          <w:rFonts w:ascii="Times New Roman" w:hAnsi="Times New Roman" w:cs="Times New Roman"/>
          <w:sz w:val="28"/>
          <w:szCs w:val="28"/>
        </w:rPr>
        <w:br/>
        <w:t>d) Дискретное преобразование Хаара</w:t>
      </w:r>
    </w:p>
    <w:p w14:paraId="0A9810F7" w14:textId="0E276A18" w:rsidR="00762091" w:rsidRPr="00762091" w:rsidRDefault="00762091" w:rsidP="00C940E7">
      <w:pPr>
        <w:spacing w:after="0" w:line="240" w:lineRule="auto"/>
        <w:ind w:left="-30"/>
        <w:contextualSpacing/>
        <w:rPr>
          <w:rFonts w:ascii="Times New Roman" w:hAnsi="Times New Roman" w:cs="Times New Roman"/>
          <w:sz w:val="28"/>
          <w:szCs w:val="28"/>
        </w:rPr>
      </w:pPr>
    </w:p>
    <w:p w14:paraId="191DD624" w14:textId="7CEFC2FF" w:rsidR="00762091" w:rsidRPr="00762091" w:rsidRDefault="00762091" w:rsidP="00C940E7">
      <w:pPr>
        <w:spacing w:after="0" w:line="240" w:lineRule="auto"/>
        <w:ind w:left="-30"/>
        <w:contextualSpacing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 w:cs="Times New Roman"/>
          <w:sz w:val="28"/>
          <w:szCs w:val="28"/>
        </w:rPr>
        <w:t>…</w:t>
      </w:r>
    </w:p>
    <w:p w14:paraId="53EC1560" w14:textId="77777777" w:rsidR="00762091" w:rsidRPr="00762091" w:rsidRDefault="00762091" w:rsidP="00C940E7">
      <w:pPr>
        <w:spacing w:after="0" w:line="240" w:lineRule="auto"/>
        <w:ind w:left="-30"/>
        <w:contextualSpacing/>
        <w:rPr>
          <w:rFonts w:ascii="Times New Roman" w:hAnsi="Times New Roman" w:cs="Times New Roman"/>
          <w:sz w:val="28"/>
          <w:szCs w:val="28"/>
        </w:rPr>
      </w:pPr>
    </w:p>
    <w:p w14:paraId="457F5A5A" w14:textId="63A1C35D" w:rsidR="000618F9" w:rsidRPr="00762091" w:rsidRDefault="00C4611D" w:rsidP="00C940E7">
      <w:pPr>
        <w:spacing w:after="0" w:line="240" w:lineRule="auto"/>
        <w:ind w:left="-3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618F9" w:rsidRPr="00762091">
        <w:rPr>
          <w:rFonts w:ascii="Times New Roman" w:hAnsi="Times New Roman" w:cs="Times New Roman"/>
          <w:sz w:val="28"/>
          <w:szCs w:val="28"/>
        </w:rPr>
        <w:t>. Какой критерий используется для анализа устойчивости системы по частотным характеристикам?</w:t>
      </w:r>
    </w:p>
    <w:p w14:paraId="5BE625A7" w14:textId="3BBF93D3" w:rsidR="000618F9" w:rsidRPr="00762091" w:rsidRDefault="000618F9" w:rsidP="00C940E7">
      <w:pPr>
        <w:spacing w:after="0" w:line="240" w:lineRule="auto"/>
        <w:contextualSpacing/>
        <w:rPr>
          <w:rFonts w:ascii="Times New Roman" w:eastAsia="Inter" w:hAnsi="Times New Roman" w:cs="Times New Roman"/>
          <w:sz w:val="28"/>
          <w:szCs w:val="28"/>
        </w:rPr>
      </w:pPr>
      <w:r w:rsidRPr="00762091">
        <w:rPr>
          <w:rFonts w:ascii="Times New Roman" w:eastAsia="Inter" w:hAnsi="Times New Roman" w:cs="Times New Roman"/>
          <w:sz w:val="28"/>
          <w:szCs w:val="28"/>
        </w:rPr>
        <w:t xml:space="preserve">a) Критерий </w:t>
      </w:r>
      <w:proofErr w:type="spellStart"/>
      <w:r w:rsidRPr="00762091">
        <w:rPr>
          <w:rFonts w:ascii="Times New Roman" w:eastAsia="Inter" w:hAnsi="Times New Roman" w:cs="Times New Roman"/>
          <w:sz w:val="28"/>
          <w:szCs w:val="28"/>
        </w:rPr>
        <w:t>Раусса</w:t>
      </w:r>
      <w:proofErr w:type="spellEnd"/>
      <w:r w:rsidRPr="00762091">
        <w:rPr>
          <w:rFonts w:ascii="Times New Roman" w:eastAsia="Inter" w:hAnsi="Times New Roman" w:cs="Times New Roman"/>
          <w:sz w:val="28"/>
          <w:szCs w:val="28"/>
        </w:rPr>
        <w:br/>
        <w:t>b) Критерий Найквиста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>c) Критерий Гурвица</w:t>
      </w:r>
      <w:r w:rsidRPr="00762091">
        <w:rPr>
          <w:rFonts w:ascii="Times New Roman" w:eastAsia="Inter" w:hAnsi="Times New Roman" w:cs="Times New Roman"/>
          <w:sz w:val="28"/>
          <w:szCs w:val="28"/>
        </w:rPr>
        <w:br/>
        <w:t>d) Критерий Ляпунова</w:t>
      </w:r>
    </w:p>
    <w:p w14:paraId="61F1E3DD" w14:textId="31B63799" w:rsidR="00283C82" w:rsidRDefault="00283C82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64AD36" w14:textId="2C8BEFD8" w:rsidR="00A7519D" w:rsidRPr="00611577" w:rsidRDefault="00A7519D" w:rsidP="00C940E7">
      <w:pPr>
        <w:pStyle w:val="2"/>
      </w:pPr>
      <w:bookmarkStart w:id="12" w:name="_Toc226025917"/>
      <w:r>
        <w:lastRenderedPageBreak/>
        <w:t>Н</w:t>
      </w:r>
      <w:r w:rsidRPr="00611577">
        <w:t>аправлени</w:t>
      </w:r>
      <w:r>
        <w:t>е</w:t>
      </w:r>
      <w:r w:rsidRPr="00611577">
        <w:t xml:space="preserve"> подготовки 12.04.01 «Приборостроение» (магистратура)</w:t>
      </w:r>
      <w:bookmarkEnd w:id="12"/>
    </w:p>
    <w:p w14:paraId="314A6508" w14:textId="77777777" w:rsidR="002F711F" w:rsidRDefault="002F711F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0E12BE93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Теоретические основы электротехники</w:t>
      </w:r>
    </w:p>
    <w:p w14:paraId="0025B8A4" w14:textId="77777777" w:rsidR="002F711F" w:rsidRPr="00803262" w:rsidRDefault="002F711F" w:rsidP="00CC56ED">
      <w:pPr>
        <w:pStyle w:val="a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Основные законы и элементы электрических цепей</w:t>
      </w:r>
    </w:p>
    <w:p w14:paraId="422917A3" w14:textId="77777777" w:rsidR="002F711F" w:rsidRPr="00803262" w:rsidRDefault="002F711F" w:rsidP="00CC56ED">
      <w:pPr>
        <w:pStyle w:val="a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Анализ цепей синусоидального тока, включая </w:t>
      </w:r>
    </w:p>
    <w:p w14:paraId="3D7C9A90" w14:textId="77777777" w:rsidR="002F711F" w:rsidRPr="00803262" w:rsidRDefault="002F711F" w:rsidP="00C940E7">
      <w:pPr>
        <w:pStyle w:val="a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  А) трехфазные цепи</w:t>
      </w:r>
    </w:p>
    <w:p w14:paraId="70426013" w14:textId="77777777" w:rsidR="002F711F" w:rsidRPr="00803262" w:rsidRDefault="002F711F" w:rsidP="00C940E7">
      <w:pPr>
        <w:pStyle w:val="a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  Б) резонансные режимы</w:t>
      </w:r>
    </w:p>
    <w:p w14:paraId="3D6CA9F8" w14:textId="77777777" w:rsidR="002F711F" w:rsidRPr="00803262" w:rsidRDefault="002F711F" w:rsidP="00C940E7">
      <w:pPr>
        <w:pStyle w:val="a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  В) явление взаимной индукции</w:t>
      </w:r>
    </w:p>
    <w:p w14:paraId="0CC16CAF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Переходные процессы</w:t>
      </w:r>
    </w:p>
    <w:p w14:paraId="73732407" w14:textId="77777777" w:rsidR="002F711F" w:rsidRPr="00803262" w:rsidRDefault="002F711F" w:rsidP="00C940E7">
      <w:pPr>
        <w:pStyle w:val="a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Четырехполюсники и электрические фильтры</w:t>
      </w:r>
    </w:p>
    <w:p w14:paraId="233A1210" w14:textId="77777777" w:rsidR="002F711F" w:rsidRPr="00803262" w:rsidRDefault="002F711F" w:rsidP="00C940E7">
      <w:pPr>
        <w:pStyle w:val="a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5. Нелинейные цепи</w:t>
      </w:r>
    </w:p>
    <w:p w14:paraId="24401324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Физические основы получения информации</w:t>
      </w:r>
    </w:p>
    <w:p w14:paraId="492B197B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Общие вопросы измерений.</w:t>
      </w:r>
    </w:p>
    <w:p w14:paraId="157D4F84" w14:textId="72647B11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Понятие физической величины (ФВ), единицы ФВ. Система СИ. Понятие средства измерений, измерительного преобразователя, датчика, чувствительного элемента.</w:t>
      </w:r>
    </w:p>
    <w:p w14:paraId="0360278A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линейных и угловых размеров.</w:t>
      </w:r>
    </w:p>
    <w:p w14:paraId="1AD98F89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механических напряжений, сил, моментов и давлений.</w:t>
      </w:r>
    </w:p>
    <w:p w14:paraId="2764294D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движения твердого тела.</w:t>
      </w:r>
    </w:p>
    <w:p w14:paraId="48914118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движения жидких и газообразных веществ.</w:t>
      </w:r>
    </w:p>
    <w:p w14:paraId="077B128F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температуры.</w:t>
      </w:r>
    </w:p>
    <w:p w14:paraId="1783AD73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концентрации вещества.</w:t>
      </w:r>
    </w:p>
    <w:p w14:paraId="31A1E2C7" w14:textId="77777777" w:rsidR="002F711F" w:rsidRPr="00803262" w:rsidRDefault="002F711F" w:rsidP="00CC56ED">
      <w:pPr>
        <w:pStyle w:val="a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Методы измерений параметров магнитных полей.</w:t>
      </w:r>
    </w:p>
    <w:p w14:paraId="69903234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Электроника</w:t>
      </w:r>
    </w:p>
    <w:p w14:paraId="5BE2D4A6" w14:textId="72B457FE" w:rsidR="002F711F" w:rsidRPr="00803262" w:rsidRDefault="002F711F" w:rsidP="00C940E7">
      <w:pPr>
        <w:pStyle w:val="a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1. У</w:t>
      </w:r>
      <w:r w:rsidR="00317F07">
        <w:rPr>
          <w:rFonts w:ascii="Times New Roman" w:hAnsi="Times New Roman" w:cs="Times New Roman"/>
          <w:sz w:val="28"/>
          <w:szCs w:val="28"/>
        </w:rPr>
        <w:t>СИЛИТЕЛИ ЭЛЕКТРИЧЕСКИХ СИГНАЛОВ</w:t>
      </w:r>
      <w:r w:rsidRPr="00803262">
        <w:rPr>
          <w:rFonts w:ascii="Times New Roman" w:hAnsi="Times New Roman" w:cs="Times New Roman"/>
          <w:sz w:val="28"/>
          <w:szCs w:val="28"/>
        </w:rPr>
        <w:t>: Основные схемы включения ОУ; Широкополосные измерительные усилители.</w:t>
      </w:r>
    </w:p>
    <w:p w14:paraId="2804C364" w14:textId="77777777" w:rsidR="002F711F" w:rsidRPr="00803262" w:rsidRDefault="002F711F" w:rsidP="00C940E7">
      <w:pPr>
        <w:pStyle w:val="a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2. АКТИВНЫЕ ЭЛЕКТРИЧЕСКИЕ ФИЛЬТРЫ на операционных усилителях: Назначение и типы фильтров; Активные фильтры низких частот; Схемы активных фильтров низких частот; Схемы активных фильтров высоких частот; Схемы Полосно-пропускающих фильтров; Схемы полосно-заграждающих фильтров.</w:t>
      </w:r>
    </w:p>
    <w:p w14:paraId="59C89A0F" w14:textId="77777777" w:rsidR="002F711F" w:rsidRPr="00803262" w:rsidRDefault="002F711F" w:rsidP="00C940E7">
      <w:pPr>
        <w:pStyle w:val="a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ИНТЕГРАТОРЫ И ДИФФЕРЕНЦИАТОРЫ: Интеграторы; Интегрирующие усилители на основе ИМС; Дифференциаторы.</w:t>
      </w:r>
    </w:p>
    <w:p w14:paraId="7FCB1D44" w14:textId="77777777" w:rsidR="002F711F" w:rsidRPr="00803262" w:rsidRDefault="002F711F" w:rsidP="00C940E7">
      <w:pPr>
        <w:pStyle w:val="a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ПРЕОБРАЗОВАТЕЛИ ТОКА В НАПРЯЖЕНИЕ И НАПРЯЖЕНИЯ В ТОК: Преобразователь тока в напряжение на одном операционном усилителе; Преобразователь напряжения в ток на одном операционном усилителе.</w:t>
      </w:r>
    </w:p>
    <w:p w14:paraId="2E2EC885" w14:textId="77777777" w:rsidR="002F711F" w:rsidRPr="00803262" w:rsidRDefault="002F711F" w:rsidP="00C940E7">
      <w:pPr>
        <w:pStyle w:val="a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5. КОМПАРАТОРЫ НАПРЯЖЕНИЯ: Основные понятия.</w:t>
      </w:r>
    </w:p>
    <w:p w14:paraId="53853473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Преобразования измерительных сигналов</w:t>
      </w:r>
    </w:p>
    <w:p w14:paraId="383A0874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1. Информационный сигнал, основные модели. Классификация детерминированных сигналов.</w:t>
      </w:r>
    </w:p>
    <w:p w14:paraId="25631A77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2. Основы метрологии сигналов. Норма, скалярное произведение, энергия, коэффициент корреляции сигналов.</w:t>
      </w:r>
    </w:p>
    <w:p w14:paraId="65FB1647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3. Спектральный анализ сигналов. Виды спектров.</w:t>
      </w:r>
    </w:p>
    <w:p w14:paraId="6C9293D5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4. Виды преобразований сигналов: дискретизация, квантование.</w:t>
      </w:r>
    </w:p>
    <w:p w14:paraId="4E3E3DC0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lastRenderedPageBreak/>
        <w:t>5. Основы теории модуляции сигналов. Виды модуляции. Основные параметры процесса модуляции.</w:t>
      </w:r>
    </w:p>
    <w:p w14:paraId="44D3D3D4" w14:textId="77777777" w:rsidR="002F711F" w:rsidRPr="00803262" w:rsidRDefault="002F711F" w:rsidP="00C940E7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6. Основы цифровой фильтрации.</w:t>
      </w:r>
    </w:p>
    <w:p w14:paraId="0D724722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Микроконтроллеры</w:t>
      </w:r>
    </w:p>
    <w:p w14:paraId="741F9207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и функционирование микроконтроллеров, варианты архитектуры</w:t>
      </w:r>
    </w:p>
    <w:p w14:paraId="7A321CF6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Отечественные микроконтроллеры -  организация и функционирование</w:t>
      </w:r>
    </w:p>
    <w:p w14:paraId="6F8E0479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Таймеры и сторожевые таймеры микроконтроллеров -  организация и функционирование</w:t>
      </w:r>
    </w:p>
    <w:p w14:paraId="364E8095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Типы микросхем памяти, функционирование и характеристики</w:t>
      </w:r>
    </w:p>
    <w:p w14:paraId="7CA799E2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Программно-аппаратные системы </w:t>
      </w:r>
      <w:r w:rsidRPr="00803262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Pr="00803262">
        <w:rPr>
          <w:rFonts w:ascii="Times New Roman" w:hAnsi="Times New Roman" w:cs="Times New Roman"/>
          <w:sz w:val="28"/>
          <w:szCs w:val="28"/>
        </w:rPr>
        <w:t xml:space="preserve"> - организация и функционирование</w:t>
      </w:r>
    </w:p>
    <w:p w14:paraId="44C7776D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подключения к микроконтроллеру модуля клавиатуры</w:t>
      </w:r>
    </w:p>
    <w:p w14:paraId="333D620C" w14:textId="77777777" w:rsidR="002F711F" w:rsidRPr="00803262" w:rsidRDefault="002F711F" w:rsidP="00CC56ED">
      <w:pPr>
        <w:pStyle w:val="a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Организация подключения к микроконтроллеру модуля дисплея</w:t>
      </w:r>
    </w:p>
    <w:p w14:paraId="43637B0F" w14:textId="77777777" w:rsidR="002F711F" w:rsidRPr="00803262" w:rsidRDefault="002F711F" w:rsidP="00C940E7">
      <w:pPr>
        <w:pStyle w:val="a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62">
        <w:rPr>
          <w:rFonts w:ascii="Times New Roman" w:hAnsi="Times New Roman" w:cs="Times New Roman"/>
          <w:b/>
          <w:sz w:val="28"/>
          <w:szCs w:val="28"/>
        </w:rPr>
        <w:t>Информационно-измерительные управляющие системы</w:t>
      </w:r>
    </w:p>
    <w:p w14:paraId="5A74B914" w14:textId="77777777" w:rsidR="002F711F" w:rsidRPr="00803262" w:rsidRDefault="002F711F" w:rsidP="00CC56ED">
      <w:pPr>
        <w:pStyle w:val="a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Структура ИИС</w:t>
      </w:r>
    </w:p>
    <w:p w14:paraId="4AED0ACF" w14:textId="77777777" w:rsidR="002F711F" w:rsidRPr="00803262" w:rsidRDefault="002F711F" w:rsidP="00CC56ED">
      <w:pPr>
        <w:pStyle w:val="a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Получение и передача измерительной информации</w:t>
      </w:r>
    </w:p>
    <w:p w14:paraId="02C4792D" w14:textId="77777777" w:rsidR="002F711F" w:rsidRDefault="002F711F" w:rsidP="00CC56ED">
      <w:pPr>
        <w:pStyle w:val="a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Интерфейсы ИИС</w:t>
      </w:r>
    </w:p>
    <w:p w14:paraId="5355A4C4" w14:textId="77777777" w:rsidR="00A7519D" w:rsidRDefault="00A7519D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7EDC5637" w14:textId="731A4BA5" w:rsidR="00401473" w:rsidRDefault="00401473" w:rsidP="00C940E7">
      <w:pPr>
        <w:pStyle w:val="2"/>
      </w:pPr>
      <w:bookmarkStart w:id="13" w:name="_Toc226025918"/>
      <w:r w:rsidRPr="00F075A5">
        <w:t xml:space="preserve">Направление подготовки </w:t>
      </w:r>
      <w:r w:rsidRPr="00C96DEC">
        <w:t>12.04.03 «</w:t>
      </w:r>
      <w:proofErr w:type="spellStart"/>
      <w:r w:rsidRPr="00C96DEC">
        <w:t>Фотоника</w:t>
      </w:r>
      <w:proofErr w:type="spellEnd"/>
      <w:r w:rsidRPr="00C96DEC">
        <w:t xml:space="preserve"> и </w:t>
      </w:r>
      <w:proofErr w:type="spellStart"/>
      <w:r w:rsidRPr="00C96DEC">
        <w:t>оптоинформатика</w:t>
      </w:r>
      <w:proofErr w:type="spellEnd"/>
      <w:r w:rsidRPr="00C96DEC">
        <w:t>» (магистратура)</w:t>
      </w:r>
      <w:bookmarkEnd w:id="13"/>
    </w:p>
    <w:p w14:paraId="25271FAF" w14:textId="77777777" w:rsidR="00A7519D" w:rsidRPr="00194073" w:rsidRDefault="00A7519D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14:paraId="64F22209" w14:textId="77777777" w:rsidR="00194073" w:rsidRPr="00194073" w:rsidRDefault="00194073" w:rsidP="00CC56ED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Какое из следующих утверждений верно для собственных значений матрицы?</w:t>
      </w:r>
    </w:p>
    <w:p w14:paraId="04E12490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a) Все собственные значения квадратной матрицы всегда положительны.</w:t>
      </w:r>
    </w:p>
    <w:p w14:paraId="751D8A94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b) Собственные значения определяются только для квадратных матриц.</w:t>
      </w:r>
    </w:p>
    <w:p w14:paraId="6747DF99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c) Собственные значения всегда равны нулю.</w:t>
      </w:r>
    </w:p>
    <w:p w14:paraId="381098CC" w14:textId="095A464E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d) Собственные значения могут быть найдены только для симметричных матриц.</w:t>
      </w:r>
    </w:p>
    <w:p w14:paraId="6FC2A8AB" w14:textId="77777777" w:rsidR="00194073" w:rsidRPr="00194073" w:rsidRDefault="00194073" w:rsidP="00CC56ED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Какова длина вектора (3, 4)?</w:t>
      </w:r>
    </w:p>
    <w:p w14:paraId="4FEAF511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a)   5  </w:t>
      </w:r>
    </w:p>
    <w:p w14:paraId="3CFC1568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b)   7  </w:t>
      </w:r>
    </w:p>
    <w:p w14:paraId="5449A1FA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c)   4,47  </w:t>
      </w:r>
    </w:p>
    <w:p w14:paraId="19CD8ACE" w14:textId="2DCE095B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d)   25  </w:t>
      </w:r>
    </w:p>
    <w:p w14:paraId="6A23E3FD" w14:textId="77777777" w:rsidR="00194073" w:rsidRPr="00194073" w:rsidRDefault="00194073" w:rsidP="00CC56ED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Какое преобразование используется для отображения сигнала в частотную область?</w:t>
      </w:r>
    </w:p>
    <w:p w14:paraId="1F52630A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94073">
        <w:rPr>
          <w:rFonts w:ascii="Times New Roman" w:hAnsi="Times New Roman" w:cs="Times New Roman"/>
          <w:sz w:val="28"/>
          <w:szCs w:val="28"/>
        </w:rPr>
        <w:t>Лапласовское</w:t>
      </w:r>
      <w:proofErr w:type="spellEnd"/>
      <w:r w:rsidRPr="00194073">
        <w:rPr>
          <w:rFonts w:ascii="Times New Roman" w:hAnsi="Times New Roman" w:cs="Times New Roman"/>
          <w:sz w:val="28"/>
          <w:szCs w:val="28"/>
        </w:rPr>
        <w:t xml:space="preserve"> преобразование</w:t>
      </w:r>
    </w:p>
    <w:p w14:paraId="55A8C247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b) Быстрое преобразование Фурье</w:t>
      </w:r>
    </w:p>
    <w:p w14:paraId="088815E9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c) Интеграл Римана</w:t>
      </w:r>
    </w:p>
    <w:p w14:paraId="7DEE5738" w14:textId="463208CA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d) Дискретное преобразование Хаара</w:t>
      </w:r>
    </w:p>
    <w:p w14:paraId="3B94F847" w14:textId="77777777" w:rsidR="00194073" w:rsidRPr="00194073" w:rsidRDefault="00194073" w:rsidP="00CC56ED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Если вероятность события A равна 0,8, а события B - 0,6, какова вероятность их пересечения, если они независимы?</w:t>
      </w:r>
    </w:p>
    <w:p w14:paraId="64676032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a)   0,14  </w:t>
      </w:r>
    </w:p>
    <w:p w14:paraId="410F078E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b)   0,48  </w:t>
      </w:r>
    </w:p>
    <w:p w14:paraId="6F7D0AF4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 xml:space="preserve">c)   0,68  </w:t>
      </w:r>
    </w:p>
    <w:p w14:paraId="5D059C39" w14:textId="78A1BA82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lastRenderedPageBreak/>
        <w:t xml:space="preserve">d)   1,4  </w:t>
      </w:r>
    </w:p>
    <w:p w14:paraId="34C20973" w14:textId="77777777" w:rsidR="00194073" w:rsidRPr="00194073" w:rsidRDefault="00194073" w:rsidP="00CC56ED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Какое из следующих утверждений верно для дискретного случайного процесса?</w:t>
      </w:r>
    </w:p>
    <w:p w14:paraId="25F267AB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a) Значения процесса определяются в непрерывные моменты времени.</w:t>
      </w:r>
    </w:p>
    <w:p w14:paraId="44B6CE9F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b) Процесс имеет конечное число возможных значений в каждый момент времени.</w:t>
      </w:r>
    </w:p>
    <w:p w14:paraId="05D95014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c) Процесс всегда имеет нормальное распределение.</w:t>
      </w:r>
    </w:p>
    <w:p w14:paraId="12F1499C" w14:textId="34218ADF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d) Случайный процесс не может быть представлен в виде функции времени.</w:t>
      </w:r>
    </w:p>
    <w:p w14:paraId="51EE715E" w14:textId="1B714B26" w:rsidR="00C4611D" w:rsidRDefault="00C4611D" w:rsidP="00C4611D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45CACE5" w14:textId="75482929" w:rsidR="00C4611D" w:rsidRDefault="00C4611D" w:rsidP="00C4611D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C171C6C" w14:textId="77777777" w:rsidR="00C4611D" w:rsidRDefault="00C4611D" w:rsidP="00C4611D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0F0B72" w14:textId="2050AC4B" w:rsidR="00194073" w:rsidRPr="00194073" w:rsidRDefault="00194073" w:rsidP="00CC56ED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Что такое коэффициент отражения (Г) в линии передачи?</w:t>
      </w:r>
    </w:p>
    <w:p w14:paraId="3A8F8549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a) Отношение падающей волны к отражённой</w:t>
      </w:r>
    </w:p>
    <w:p w14:paraId="2522AF87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b) Отношение амплитуды отражённой волны к падающей</w:t>
      </w:r>
    </w:p>
    <w:p w14:paraId="30B97BE2" w14:textId="77777777" w:rsidR="00876CBE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c) Отношение мощности сигнала к шуму</w:t>
      </w:r>
    </w:p>
    <w:p w14:paraId="6C3700E8" w14:textId="3EB494B3" w:rsidR="00194073" w:rsidRPr="00194073" w:rsidRDefault="00194073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073">
        <w:rPr>
          <w:rFonts w:ascii="Times New Roman" w:hAnsi="Times New Roman" w:cs="Times New Roman"/>
          <w:sz w:val="28"/>
          <w:szCs w:val="28"/>
        </w:rPr>
        <w:t>d) Затухание сигнала</w:t>
      </w:r>
    </w:p>
    <w:p w14:paraId="133C1368" w14:textId="77777777" w:rsidR="00C940E7" w:rsidRDefault="00C940E7" w:rsidP="00C940E7">
      <w:pPr>
        <w:pStyle w:val="2"/>
        <w:jc w:val="left"/>
        <w:rPr>
          <w:b w:val="0"/>
          <w:caps/>
        </w:rPr>
      </w:pPr>
      <w:bookmarkStart w:id="14" w:name="_Toc226025919"/>
    </w:p>
    <w:p w14:paraId="599539A3" w14:textId="0C076861" w:rsidR="005B6C5C" w:rsidRDefault="005B6C5C" w:rsidP="00C940E7">
      <w:pPr>
        <w:pStyle w:val="2"/>
      </w:pPr>
      <w:r w:rsidRPr="00292944">
        <w:t>Направление подготовки</w:t>
      </w:r>
      <w:r>
        <w:t xml:space="preserve"> 12.04.04 «Биотехнические системы и технологии» (магистратура)</w:t>
      </w:r>
      <w:bookmarkEnd w:id="14"/>
    </w:p>
    <w:p w14:paraId="4499D4BC" w14:textId="77777777" w:rsidR="00A7519D" w:rsidRDefault="00A7519D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1B6D286D" w14:textId="77777777" w:rsidR="00D67E56" w:rsidRDefault="00D67E56" w:rsidP="00CC56ED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информативная часть ЭКГ занимает полосу частот:</w:t>
      </w:r>
    </w:p>
    <w:p w14:paraId="45B49079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а)0...5 Гц;</w:t>
      </w:r>
    </w:p>
    <w:p w14:paraId="3B17589C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б)0...25 Гц;</w:t>
      </w:r>
    </w:p>
    <w:p w14:paraId="09AF2CAC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в)0,05...69 Гц;</w:t>
      </w:r>
    </w:p>
    <w:p w14:paraId="2051675A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г)0,05...120 Гц;</w:t>
      </w:r>
    </w:p>
    <w:p w14:paraId="6DF6A941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д)50... 1000 Гц.</w:t>
      </w:r>
    </w:p>
    <w:p w14:paraId="2AC82058" w14:textId="77777777" w:rsidR="00D67E56" w:rsidRDefault="00D67E56" w:rsidP="00CC56ED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пороговая чувствительность входного усилителя, определяемая уровнем внутренних шумов, приведенных ко входу, выбирается из условия:</w:t>
      </w:r>
    </w:p>
    <w:p w14:paraId="5A8DA204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≤ 20 мкВ;</w:t>
      </w:r>
    </w:p>
    <w:p w14:paraId="068D4953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≤ 10...30 мкВ;</w:t>
      </w:r>
    </w:p>
    <w:p w14:paraId="7542AEC5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≤ 50...100 мкВ;</w:t>
      </w:r>
    </w:p>
    <w:p w14:paraId="1A37AF8F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≤ 0,1...0,2 мкВ;</w:t>
      </w:r>
    </w:p>
    <w:p w14:paraId="6556BB51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≤ 0,2...0,5мкВ.</w:t>
      </w:r>
    </w:p>
    <w:p w14:paraId="10DCC247" w14:textId="77777777" w:rsidR="00D67E56" w:rsidRDefault="00D67E56" w:rsidP="00CC56ED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подавления синфазного сигнала в электрокардиографах, кроме дифференциального входного усилителя, используют:</w:t>
      </w:r>
    </w:p>
    <w:p w14:paraId="0015CA61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схему отрицательной обратной связи между усилителем мощности и промежуточным усилителем;</w:t>
      </w:r>
    </w:p>
    <w:p w14:paraId="5F01A1A2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схему автоматического успокоения;</w:t>
      </w:r>
    </w:p>
    <w:p w14:paraId="5CA2BF1C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схему отрицательной обратной связи, подключаемой между входным усилителем и ногой пациента;</w:t>
      </w:r>
    </w:p>
    <w:p w14:paraId="6A8A74EE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промежуточный усилитель и усилитель мощности делают дифференциальными;</w:t>
      </w:r>
    </w:p>
    <w:p w14:paraId="6554BFF8" w14:textId="778A6D78" w:rsidR="00C4611D" w:rsidRDefault="00D67E56" w:rsidP="00C461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схему смещения изолинии.</w:t>
      </w:r>
    </w:p>
    <w:p w14:paraId="036EF817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 энергии тонической составляющей сигнала кожно-гальванического рефлекса находится в полосе частот:</w:t>
      </w:r>
    </w:p>
    <w:p w14:paraId="53303CA2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а)0...5 Гц;</w:t>
      </w:r>
    </w:p>
    <w:p w14:paraId="7C92E81E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б)1...3 Гц;</w:t>
      </w:r>
    </w:p>
    <w:p w14:paraId="2ADFBBDD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в)0,05...25 Гц;</w:t>
      </w:r>
    </w:p>
    <w:p w14:paraId="6436D597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г)0...0,05 Гц;</w:t>
      </w:r>
    </w:p>
    <w:p w14:paraId="26ACE690" w14:textId="77777777" w:rsidR="00D67E56" w:rsidRDefault="00D67E56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д)10...50 Гц.</w:t>
      </w:r>
    </w:p>
    <w:p w14:paraId="3CCB213E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соответствие номера разряда классификатора медицинской техники его значению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704"/>
        <w:gridCol w:w="3260"/>
        <w:gridCol w:w="5387"/>
      </w:tblGrid>
      <w:tr w:rsidR="00D67E56" w14:paraId="5CEE7FED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2F39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8689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цифр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EDAB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67E56" w14:paraId="526593F5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9E3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7DCA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два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B6E6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врачебной специальности</w:t>
            </w:r>
          </w:p>
        </w:tc>
      </w:tr>
      <w:tr w:rsidR="00D67E56" w14:paraId="71FCBF6D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0854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EB1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9D69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раздела классификатора мед. услуг</w:t>
            </w:r>
          </w:p>
        </w:tc>
      </w:tr>
      <w:tr w:rsidR="00D67E56" w14:paraId="755C2F18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A339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8777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E30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оборудования</w:t>
            </w:r>
          </w:p>
        </w:tc>
      </w:tr>
      <w:tr w:rsidR="00D67E56" w14:paraId="3DE3AF65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EFE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291B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BAC3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 оборудования</w:t>
            </w:r>
          </w:p>
        </w:tc>
      </w:tr>
      <w:tr w:rsidR="00D67E56" w14:paraId="2F081085" w14:textId="77777777" w:rsidTr="00D67E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8663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75DB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последних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2FFF" w14:textId="77777777" w:rsidR="00D67E56" w:rsidRDefault="00D67E56" w:rsidP="00C940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изделия</w:t>
            </w:r>
          </w:p>
        </w:tc>
      </w:tr>
    </w:tbl>
    <w:p w14:paraId="636E91B6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Сопоставьте номер и дату принятия федерального закона (ФЗ) с основными положениями, указанными в нем: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953"/>
        <w:gridCol w:w="2829"/>
      </w:tblGrid>
      <w:tr w:rsidR="00D67E56" w14:paraId="6BCE459E" w14:textId="77777777" w:rsidTr="00D67E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D354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F9AF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82F1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дата принятия</w:t>
            </w:r>
          </w:p>
        </w:tc>
      </w:tr>
      <w:tr w:rsidR="00D67E56" w14:paraId="55AD02F7" w14:textId="77777777" w:rsidTr="00D67E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B815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D6DE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качестве и безопасности медицинской деятельности и права граждан в сфере здравоохранения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94C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21.11.2011 ФЗ № 323</w:t>
            </w:r>
          </w:p>
        </w:tc>
      </w:tr>
      <w:tr w:rsidR="00D67E56" w14:paraId="2E2291BB" w14:textId="77777777" w:rsidTr="00D67E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AF52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C4B6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объемах, сроках, качестве и условиях предоставления медицинской помощи в рамках обязательного медицинского страхования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77D9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29.11.2010 ФЗ №326</w:t>
            </w:r>
          </w:p>
        </w:tc>
      </w:tr>
      <w:tr w:rsidR="00D67E56" w14:paraId="2351AAF4" w14:textId="77777777" w:rsidTr="00D67E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7ADC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5882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лицензионных требованиях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68B" w14:textId="77777777" w:rsidR="00D67E56" w:rsidRDefault="00D67E56" w:rsidP="00C940E7">
            <w:pPr>
              <w:pStyle w:val="a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04.05.2011 ФЗ № 99</w:t>
            </w:r>
          </w:p>
        </w:tc>
      </w:tr>
    </w:tbl>
    <w:p w14:paraId="0F181EEC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недостающий элемент (впишите ответ в род. п.): «В электрокардиографе типа ЭК1ТЦ – 01 детектор QRS-комплекса состоит из последовательно включенных: активного полосового фильтра с полосой пропускания от 20 до 30 Гц; двух усилителей; …; компаратора; согласующей цифровой микросхемы»</w:t>
      </w:r>
    </w:p>
    <w:p w14:paraId="1CD27D4E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Допишите предложение (впишите ответ в им. п.): «В денситометрах бумажной хроматографии основными узлами оптической схемы являются: источник излучения; протяжный механизм; объектив; усилитель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самописцем;…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521DD654" w14:textId="77777777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используют в схемах дефибрилляторов в качестве элемента накопления энергии?</w:t>
      </w:r>
      <w:bookmarkStart w:id="15" w:name="_GoBack"/>
      <w:bookmarkEnd w:id="15"/>
    </w:p>
    <w:p w14:paraId="5DB428CF" w14:textId="3DC154B0" w:rsidR="00D67E56" w:rsidRDefault="00D67E56" w:rsidP="00CC56ED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является рабочая длина волны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капнометрах</w:t>
      </w:r>
      <w:proofErr w:type="spellEnd"/>
      <w:r>
        <w:rPr>
          <w:rFonts w:ascii="Times New Roman" w:hAnsi="Times New Roman" w:cs="Times New Roman"/>
          <w:sz w:val="28"/>
          <w:szCs w:val="28"/>
        </w:rPr>
        <w:t>? [мкм]</w:t>
      </w:r>
    </w:p>
    <w:p w14:paraId="3CDAAE1E" w14:textId="44B562DA" w:rsidR="00C4611D" w:rsidRPr="00C4611D" w:rsidRDefault="00C4611D" w:rsidP="00C4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638E744C" w14:textId="77777777" w:rsidR="00D67E56" w:rsidRDefault="00D67E56" w:rsidP="00CC56ED">
      <w:pPr>
        <w:pStyle w:val="a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максимальный ток используется в отечественных аппаратах для гальванизации? [мА]</w:t>
      </w:r>
    </w:p>
    <w:p w14:paraId="28EC809D" w14:textId="77777777" w:rsidR="00A7519D" w:rsidRDefault="00A7519D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3FF51D0B" w14:textId="6CD92B4A" w:rsidR="00404C9A" w:rsidRDefault="00404C9A" w:rsidP="00C940E7">
      <w:pPr>
        <w:pStyle w:val="2"/>
      </w:pPr>
      <w:bookmarkStart w:id="16" w:name="_Toc226025920"/>
      <w:r w:rsidRPr="00292944">
        <w:lastRenderedPageBreak/>
        <w:t>Направление подготовки</w:t>
      </w:r>
      <w:r>
        <w:t xml:space="preserve"> </w:t>
      </w:r>
      <w:r w:rsidRPr="001726D6">
        <w:t>13.04.02 «Электроэнергетика и электротехника» (магистратура)</w:t>
      </w:r>
      <w:bookmarkEnd w:id="16"/>
    </w:p>
    <w:p w14:paraId="140ED962" w14:textId="77777777" w:rsidR="00A7519D" w:rsidRDefault="00A7519D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15E0FE0B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17" w:name="_Hlk195291733"/>
      <w:r w:rsidRPr="008851E8">
        <w:rPr>
          <w:rFonts w:ascii="Times New Roman" w:hAnsi="Times New Roman" w:cs="Times New Roman"/>
          <w:sz w:val="28"/>
          <w:szCs w:val="28"/>
        </w:rPr>
        <w:t>1. Обозначение якорной обмотки в коробке выводов:</w:t>
      </w:r>
    </w:p>
    <w:p w14:paraId="737E9E32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1) Я1-Д2; </w:t>
      </w:r>
    </w:p>
    <w:p w14:paraId="5B87D8D3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2) Я1-Я2; </w:t>
      </w:r>
    </w:p>
    <w:p w14:paraId="05960FD1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3)Я1-С2; </w:t>
      </w:r>
    </w:p>
    <w:p w14:paraId="68E96D63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4) Я1-Ш2.</w:t>
      </w:r>
    </w:p>
    <w:bookmarkEnd w:id="17"/>
    <w:p w14:paraId="5E164C19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2. Частота ЭДС якоря ДПТ при частоте вращения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1500 об/мин, 2</w:t>
      </w:r>
      <w:r w:rsidRPr="008851E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2:</w:t>
      </w:r>
    </w:p>
    <w:p w14:paraId="187252D2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1)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25 Гц; </w:t>
      </w:r>
    </w:p>
    <w:p w14:paraId="74DFFFCD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2)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0 Гц; </w:t>
      </w:r>
    </w:p>
    <w:p w14:paraId="5065608B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3)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50 Гц;</w:t>
      </w:r>
    </w:p>
    <w:p w14:paraId="5C35A51D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4)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12,5 Гц.</w:t>
      </w:r>
    </w:p>
    <w:p w14:paraId="110C239A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3. Частота вращения ротора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8851E8">
        <w:rPr>
          <w:rFonts w:ascii="Times New Roman" w:hAnsi="Times New Roman" w:cs="Times New Roman"/>
          <w:sz w:val="28"/>
          <w:szCs w:val="28"/>
        </w:rPr>
        <w:t xml:space="preserve"> (об/мин) при скольжении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8851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51E8">
        <w:rPr>
          <w:rFonts w:ascii="Times New Roman" w:hAnsi="Times New Roman" w:cs="Times New Roman"/>
          <w:sz w:val="28"/>
          <w:szCs w:val="28"/>
        </w:rPr>
        <w:t xml:space="preserve">= 5 %, числе пар полюсов </w:t>
      </w:r>
      <w:r w:rsidRPr="008851E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2 и частоте питающей сети </w:t>
      </w:r>
      <w:r w:rsidRPr="008851E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851E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851E8">
        <w:rPr>
          <w:rFonts w:ascii="Times New Roman" w:hAnsi="Times New Roman" w:cs="Times New Roman"/>
          <w:sz w:val="28"/>
          <w:szCs w:val="28"/>
        </w:rPr>
        <w:t xml:space="preserve"> = 50 Гц:</w:t>
      </w:r>
    </w:p>
    <w:p w14:paraId="19BE8B29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1) 1450; </w:t>
      </w:r>
    </w:p>
    <w:p w14:paraId="3DED70EC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pacing w:val="3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2) 1425;</w:t>
      </w:r>
    </w:p>
    <w:p w14:paraId="5911DD15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3) 1475; </w:t>
      </w:r>
    </w:p>
    <w:p w14:paraId="1D5B562F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4) 1495.</w:t>
      </w:r>
    </w:p>
    <w:p w14:paraId="5405FD99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4. Машина называется синхронной, так как в ней:</w:t>
      </w:r>
    </w:p>
    <w:p w14:paraId="04DEBD16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1) ротор вращается синхронно с магнитным полем статора;</w:t>
      </w:r>
    </w:p>
    <w:p w14:paraId="7008BB0C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2) поле ротора вращается синхронно с полем статора;</w:t>
      </w:r>
    </w:p>
    <w:p w14:paraId="19FCB532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3) ротор при всех нагрузках вращается с неизменной скоростью;</w:t>
      </w:r>
    </w:p>
    <w:p w14:paraId="0EC00021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4) ЭДС обмотки статора изменяется синхронно с напряжением сети.</w:t>
      </w:r>
    </w:p>
    <w:p w14:paraId="76D1B7F8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851E8">
        <w:rPr>
          <w:rFonts w:ascii="Times New Roman" w:hAnsi="Times New Roman" w:cs="Times New Roman"/>
          <w:sz w:val="28"/>
          <w:szCs w:val="28"/>
        </w:rPr>
        <w:t>Магнитопровод</w:t>
      </w:r>
      <w:proofErr w:type="spellEnd"/>
      <w:r w:rsidRPr="008851E8">
        <w:rPr>
          <w:rFonts w:ascii="Times New Roman" w:hAnsi="Times New Roman" w:cs="Times New Roman"/>
          <w:sz w:val="28"/>
          <w:szCs w:val="28"/>
        </w:rPr>
        <w:t xml:space="preserve"> трансформатора собирается из отдельных тонких изолированных друг от друга листов</w:t>
      </w:r>
    </w:p>
    <w:p w14:paraId="668B97F5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1) для уменьшения потерь на вихревые токи и гистерезис;</w:t>
      </w:r>
    </w:p>
    <w:p w14:paraId="14517D61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2) для уменьшения потерь на вихревые токи;</w:t>
      </w:r>
    </w:p>
    <w:p w14:paraId="1543B0E2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3) для уменьшения потерь на гистерезис;</w:t>
      </w:r>
    </w:p>
    <w:p w14:paraId="60E57BE2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4) для уменьшения потерь на перемагничивание.</w:t>
      </w:r>
    </w:p>
    <w:p w14:paraId="5ECE6644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6. Принцип действия трансформатора основан на ____________</w:t>
      </w:r>
    </w:p>
    <w:p w14:paraId="4A389415" w14:textId="42EA2FA9" w:rsidR="008851E8" w:rsidRPr="008851E8" w:rsidRDefault="00C4611D" w:rsidP="00C4611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принципе Ленца; </w:t>
      </w:r>
      <w:r w:rsidR="008851E8" w:rsidRPr="008851E8">
        <w:rPr>
          <w:rFonts w:ascii="Times New Roman" w:hAnsi="Times New Roman" w:cs="Times New Roman"/>
          <w:sz w:val="28"/>
          <w:szCs w:val="28"/>
        </w:rPr>
        <w:t>2) законе Ампера;</w:t>
      </w:r>
    </w:p>
    <w:p w14:paraId="4539BE21" w14:textId="6F7602AE" w:rsidR="008851E8" w:rsidRDefault="008851E8" w:rsidP="00C4611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>3) законе электромагнитной ин</w:t>
      </w:r>
      <w:r w:rsidR="00C4611D">
        <w:rPr>
          <w:rFonts w:ascii="Times New Roman" w:hAnsi="Times New Roman" w:cs="Times New Roman"/>
          <w:sz w:val="28"/>
          <w:szCs w:val="28"/>
        </w:rPr>
        <w:t xml:space="preserve">дукции; </w:t>
      </w:r>
      <w:r w:rsidRPr="008851E8">
        <w:rPr>
          <w:rFonts w:ascii="Times New Roman" w:hAnsi="Times New Roman" w:cs="Times New Roman"/>
          <w:sz w:val="28"/>
          <w:szCs w:val="28"/>
        </w:rPr>
        <w:t>4) законе Ома.</w:t>
      </w:r>
    </w:p>
    <w:p w14:paraId="1A4108FD" w14:textId="5E08704E" w:rsidR="00C4611D" w:rsidRDefault="00C4611D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4C9474B" w14:textId="350E9323" w:rsidR="00C4611D" w:rsidRDefault="00C4611D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0B2F78AA" w14:textId="77777777" w:rsidR="00C4611D" w:rsidRPr="008851E8" w:rsidRDefault="00C4611D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79CBDC8" w14:textId="412F552D" w:rsidR="008851E8" w:rsidRPr="008851E8" w:rsidRDefault="00C4611D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851E8" w:rsidRPr="008851E8">
        <w:rPr>
          <w:rFonts w:ascii="Times New Roman" w:hAnsi="Times New Roman" w:cs="Times New Roman"/>
          <w:sz w:val="28"/>
          <w:szCs w:val="28"/>
        </w:rPr>
        <w:t xml:space="preserve">. Цепь состоит из </w:t>
      </w:r>
      <w:r w:rsidR="008851E8" w:rsidRPr="008851E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8851E8" w:rsidRPr="008851E8">
        <w:rPr>
          <w:rFonts w:ascii="Times New Roman" w:hAnsi="Times New Roman" w:cs="Times New Roman"/>
          <w:sz w:val="28"/>
          <w:szCs w:val="28"/>
        </w:rPr>
        <w:t xml:space="preserve"> узлов и </w:t>
      </w:r>
      <w:r w:rsidR="008851E8" w:rsidRPr="008851E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8851E8" w:rsidRPr="008851E8">
        <w:rPr>
          <w:rFonts w:ascii="Times New Roman" w:hAnsi="Times New Roman" w:cs="Times New Roman"/>
          <w:sz w:val="28"/>
          <w:szCs w:val="28"/>
        </w:rPr>
        <w:t xml:space="preserve"> ветвей. Одна из ветвей содержит идеальный источник тока. Число уравнений по второму закону Кирхгофа, которое необходимо составить для определения токов в цепи равно: </w:t>
      </w:r>
    </w:p>
    <w:p w14:paraId="632987EE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1) </w:t>
      </w:r>
      <w:r w:rsidRPr="008851E8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8851E8">
        <w:rPr>
          <w:rFonts w:ascii="Times New Roman" w:hAnsi="Times New Roman" w:cs="Times New Roman"/>
          <w:sz w:val="28"/>
          <w:szCs w:val="28"/>
        </w:rPr>
        <w:t xml:space="preserve">– </w:t>
      </w:r>
      <w:r w:rsidRPr="008851E8">
        <w:rPr>
          <w:rFonts w:ascii="Times New Roman" w:hAnsi="Times New Roman" w:cs="Times New Roman"/>
          <w:i/>
          <w:sz w:val="28"/>
          <w:szCs w:val="28"/>
        </w:rPr>
        <w:t>m</w:t>
      </w:r>
      <w:r w:rsidRPr="008851E8">
        <w:rPr>
          <w:rFonts w:ascii="Times New Roman" w:hAnsi="Times New Roman" w:cs="Times New Roman"/>
          <w:sz w:val="28"/>
          <w:szCs w:val="28"/>
        </w:rPr>
        <w:t xml:space="preserve"> + 1; </w:t>
      </w:r>
    </w:p>
    <w:p w14:paraId="4B50B357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2) </w:t>
      </w:r>
      <w:r w:rsidRPr="008851E8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8851E8">
        <w:rPr>
          <w:rFonts w:ascii="Times New Roman" w:hAnsi="Times New Roman" w:cs="Times New Roman"/>
          <w:sz w:val="28"/>
          <w:szCs w:val="28"/>
        </w:rPr>
        <w:t xml:space="preserve">– </w:t>
      </w:r>
      <w:r w:rsidRPr="008851E8">
        <w:rPr>
          <w:rFonts w:ascii="Times New Roman" w:hAnsi="Times New Roman" w:cs="Times New Roman"/>
          <w:i/>
          <w:sz w:val="28"/>
          <w:szCs w:val="28"/>
        </w:rPr>
        <w:t>m</w:t>
      </w:r>
      <w:r w:rsidRPr="008851E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FCF070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3) </w:t>
      </w:r>
      <w:r w:rsidRPr="008851E8">
        <w:rPr>
          <w:rFonts w:ascii="Times New Roman" w:hAnsi="Times New Roman" w:cs="Times New Roman"/>
          <w:i/>
          <w:sz w:val="28"/>
          <w:szCs w:val="28"/>
        </w:rPr>
        <w:t>m</w:t>
      </w:r>
      <w:r w:rsidRPr="008851E8">
        <w:rPr>
          <w:rFonts w:ascii="Times New Roman" w:hAnsi="Times New Roman" w:cs="Times New Roman"/>
          <w:sz w:val="28"/>
          <w:szCs w:val="28"/>
        </w:rPr>
        <w:t xml:space="preserve"> −</w:t>
      </w:r>
      <w:r w:rsidRPr="008851E8">
        <w:rPr>
          <w:rFonts w:ascii="Times New Roman" w:hAnsi="Times New Roman" w:cs="Times New Roman"/>
          <w:i/>
          <w:sz w:val="28"/>
          <w:szCs w:val="28"/>
        </w:rPr>
        <w:t xml:space="preserve"> n</w:t>
      </w:r>
      <w:r w:rsidRPr="008851E8">
        <w:rPr>
          <w:rFonts w:ascii="Times New Roman" w:hAnsi="Times New Roman" w:cs="Times New Roman"/>
          <w:sz w:val="28"/>
          <w:szCs w:val="28"/>
        </w:rPr>
        <w:t xml:space="preserve"> + 1; </w:t>
      </w:r>
    </w:p>
    <w:p w14:paraId="0FA0DEBE" w14:textId="77777777" w:rsidR="008851E8" w:rsidRPr="008851E8" w:rsidRDefault="008851E8" w:rsidP="00C940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51E8">
        <w:rPr>
          <w:rFonts w:ascii="Times New Roman" w:hAnsi="Times New Roman" w:cs="Times New Roman"/>
          <w:sz w:val="28"/>
          <w:szCs w:val="28"/>
        </w:rPr>
        <w:t xml:space="preserve">4) </w:t>
      </w:r>
      <w:r w:rsidRPr="008851E8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8851E8">
        <w:rPr>
          <w:rFonts w:ascii="Times New Roman" w:hAnsi="Times New Roman" w:cs="Times New Roman"/>
          <w:sz w:val="28"/>
          <w:szCs w:val="28"/>
        </w:rPr>
        <w:t xml:space="preserve">+ </w:t>
      </w:r>
      <w:r w:rsidRPr="008851E8">
        <w:rPr>
          <w:rFonts w:ascii="Times New Roman" w:hAnsi="Times New Roman" w:cs="Times New Roman"/>
          <w:i/>
          <w:sz w:val="28"/>
          <w:szCs w:val="28"/>
        </w:rPr>
        <w:t>m</w:t>
      </w:r>
      <w:r w:rsidRPr="008851E8">
        <w:rPr>
          <w:rFonts w:ascii="Times New Roman" w:hAnsi="Times New Roman" w:cs="Times New Roman"/>
          <w:sz w:val="28"/>
          <w:szCs w:val="28"/>
        </w:rPr>
        <w:t xml:space="preserve"> – 1. </w:t>
      </w:r>
    </w:p>
    <w:p w14:paraId="483D90C2" w14:textId="77777777" w:rsidR="00C940E7" w:rsidRDefault="00C940E7" w:rsidP="00C940E7">
      <w:pPr>
        <w:pStyle w:val="1"/>
        <w:contextualSpacing/>
      </w:pPr>
      <w:bookmarkStart w:id="18" w:name="_Toc226025921"/>
    </w:p>
    <w:p w14:paraId="65D8A4FD" w14:textId="18C63DB3" w:rsidR="00D671BF" w:rsidRDefault="00FC0897" w:rsidP="00C940E7">
      <w:pPr>
        <w:pStyle w:val="1"/>
        <w:contextualSpacing/>
      </w:pPr>
      <w:r w:rsidRPr="00A26D81">
        <w:lastRenderedPageBreak/>
        <w:t>СПИСОК ЛИТЕРАТУРЫ</w:t>
      </w:r>
      <w:bookmarkEnd w:id="18"/>
    </w:p>
    <w:p w14:paraId="561B6E48" w14:textId="77777777" w:rsidR="009F4E73" w:rsidRDefault="009F4E73" w:rsidP="00C940E7">
      <w:pPr>
        <w:spacing w:after="0" w:line="240" w:lineRule="auto"/>
        <w:contextualSpacing/>
        <w:rPr>
          <w:rFonts w:ascii="Times New Roman" w:hAnsi="Times New Roman" w:cs="Times New Roman"/>
          <w:sz w:val="24"/>
          <w:lang w:eastAsia="ru-RU"/>
        </w:rPr>
      </w:pPr>
    </w:p>
    <w:p w14:paraId="64039912" w14:textId="35666BC5" w:rsidR="000B4698" w:rsidRPr="00611577" w:rsidRDefault="000B4698" w:rsidP="00C940E7">
      <w:pPr>
        <w:pStyle w:val="2"/>
      </w:pPr>
      <w:bookmarkStart w:id="19" w:name="_Toc226025922"/>
      <w:r w:rsidRPr="00611577">
        <w:t>Направление подготовки 11.04.02 «Инфокоммуникационные технологии и системы связи» (магистратура)</w:t>
      </w:r>
      <w:bookmarkEnd w:id="19"/>
    </w:p>
    <w:p w14:paraId="59BA8816" w14:textId="77777777" w:rsidR="000B4698" w:rsidRPr="009F4E73" w:rsidRDefault="000B4698" w:rsidP="00C940E7">
      <w:pPr>
        <w:spacing w:after="0" w:line="240" w:lineRule="auto"/>
        <w:contextualSpacing/>
        <w:rPr>
          <w:rFonts w:ascii="Times New Roman" w:hAnsi="Times New Roman" w:cs="Times New Roman"/>
          <w:sz w:val="24"/>
          <w:lang w:eastAsia="ru-RU"/>
        </w:rPr>
      </w:pPr>
    </w:p>
    <w:p w14:paraId="216880FC" w14:textId="57C34E75" w:rsidR="004E055A" w:rsidRPr="00832416" w:rsidRDefault="004E055A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16">
        <w:rPr>
          <w:rFonts w:ascii="Times New Roman" w:hAnsi="Times New Roman" w:cs="Times New Roman"/>
          <w:sz w:val="28"/>
          <w:szCs w:val="28"/>
        </w:rPr>
        <w:t>Беклемишев Д.В. Курс аналитической геометрии и линейной алгебры. СПб.: Лань, 2019.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>URL: https://e.lanbook.com/book/126146</w:t>
      </w:r>
    </w:p>
    <w:p w14:paraId="5E376345" w14:textId="20855B12" w:rsidR="004E055A" w:rsidRPr="00832416" w:rsidRDefault="004E055A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16">
        <w:rPr>
          <w:rFonts w:ascii="Times New Roman" w:hAnsi="Times New Roman" w:cs="Times New Roman"/>
          <w:sz w:val="28"/>
          <w:szCs w:val="28"/>
        </w:rPr>
        <w:t xml:space="preserve"> Беклемишева Л. А. Сборник задач по аналитической геометрии и линейной алгебре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>[Электронный ресурс]: учебное пособие / Беклемишева Л. А., Беклемишев Д. В., Петрович А. Ю.,</w:t>
      </w:r>
      <w:r w:rsid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>Чубаров И. А. - Санкт-Петербург: Лань, 2019 - 496 с.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>URL: https://e.lanbook.com/book/122183</w:t>
      </w:r>
    </w:p>
    <w:p w14:paraId="458B6168" w14:textId="3113F040" w:rsidR="009735C9" w:rsidRPr="00832416" w:rsidRDefault="004E055A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416">
        <w:rPr>
          <w:rFonts w:ascii="Times New Roman" w:hAnsi="Times New Roman" w:cs="Times New Roman"/>
          <w:sz w:val="28"/>
          <w:szCs w:val="28"/>
        </w:rPr>
        <w:t>Клетеник</w:t>
      </w:r>
      <w:proofErr w:type="spellEnd"/>
      <w:r w:rsidRPr="00832416">
        <w:rPr>
          <w:rFonts w:ascii="Times New Roman" w:hAnsi="Times New Roman" w:cs="Times New Roman"/>
          <w:sz w:val="28"/>
          <w:szCs w:val="28"/>
        </w:rPr>
        <w:t xml:space="preserve"> Д. В. Сборник задач по аналитической геометрии [Электронный ресурс]: учебное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 xml:space="preserve">пособие / </w:t>
      </w:r>
      <w:proofErr w:type="spellStart"/>
      <w:r w:rsidRPr="00832416">
        <w:rPr>
          <w:rFonts w:ascii="Times New Roman" w:hAnsi="Times New Roman" w:cs="Times New Roman"/>
          <w:sz w:val="28"/>
          <w:szCs w:val="28"/>
        </w:rPr>
        <w:t>Клетеник</w:t>
      </w:r>
      <w:proofErr w:type="spellEnd"/>
      <w:r w:rsidRPr="00832416">
        <w:rPr>
          <w:rFonts w:ascii="Times New Roman" w:hAnsi="Times New Roman" w:cs="Times New Roman"/>
          <w:sz w:val="28"/>
          <w:szCs w:val="28"/>
        </w:rPr>
        <w:t xml:space="preserve"> Д. В. - Санкт-Петербург: Лань, 2019 - 224 с.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 xml:space="preserve">URL: https://e.lanbook.com/book/114702 </w:t>
      </w:r>
    </w:p>
    <w:p w14:paraId="24C6EC08" w14:textId="2249050E" w:rsidR="009735C9" w:rsidRPr="00832416" w:rsidRDefault="009735C9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16">
        <w:rPr>
          <w:rFonts w:ascii="Times New Roman" w:hAnsi="Times New Roman" w:cs="Times New Roman"/>
          <w:sz w:val="28"/>
          <w:szCs w:val="28"/>
        </w:rPr>
        <w:t>Берман Г. Н. Сборник задач по курсу математического анализа [Электронный ресурс]:</w:t>
      </w:r>
      <w:r w:rsidR="00832416" w:rsidRPr="00832416">
        <w:rPr>
          <w:rFonts w:ascii="Times New Roman" w:hAnsi="Times New Roman" w:cs="Times New Roman"/>
          <w:sz w:val="28"/>
          <w:szCs w:val="28"/>
        </w:rPr>
        <w:t xml:space="preserve"> </w:t>
      </w:r>
      <w:r w:rsidRPr="00832416">
        <w:rPr>
          <w:rFonts w:ascii="Times New Roman" w:hAnsi="Times New Roman" w:cs="Times New Roman"/>
          <w:sz w:val="28"/>
          <w:szCs w:val="28"/>
        </w:rPr>
        <w:t>учебное пособие / Берман Г. Н. - Санкт-Петербург: Лань, 2019. URL: https://e.lanbook.com/book/1111993.</w:t>
      </w:r>
    </w:p>
    <w:p w14:paraId="3FBA616B" w14:textId="77777777" w:rsidR="00182E04" w:rsidRPr="00182E04" w:rsidRDefault="009735C9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Фихтенгольц Г.М. Курс дифференциального и интегрального исчисления. СПб [и др.]: Лань. 2019.</w:t>
      </w:r>
    </w:p>
    <w:p w14:paraId="680D231F" w14:textId="77777777" w:rsidR="00182E04" w:rsidRPr="00182E04" w:rsidRDefault="009735C9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Демидович Б. П. Дифференциальные уравнения [Электронный ресурс]: учебное пособие /Демидович Б. П., Моденов В. П. - Санкт-Петербург: Лань, 2019.</w:t>
      </w:r>
      <w:r w:rsidR="00846637"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8" w:history="1">
        <w:r w:rsidR="00846637" w:rsidRPr="00182E04">
          <w:rPr>
            <w:rFonts w:ascii="Times New Roman" w:hAnsi="Times New Roman" w:cs="Times New Roman"/>
            <w:sz w:val="28"/>
            <w:szCs w:val="28"/>
          </w:rPr>
          <w:t>https://e.lanbook.com/book/115196</w:t>
        </w:r>
      </w:hyperlink>
      <w:r w:rsidR="00182E04" w:rsidRPr="00182E04">
        <w:rPr>
          <w:rFonts w:ascii="Times New Roman" w:hAnsi="Times New Roman" w:cs="Times New Roman"/>
          <w:sz w:val="28"/>
          <w:szCs w:val="28"/>
        </w:rPr>
        <w:t>.</w:t>
      </w:r>
    </w:p>
    <w:p w14:paraId="1892EC22" w14:textId="77777777" w:rsidR="00182E04" w:rsidRPr="00182E04" w:rsidRDefault="00846637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>Савельев И.В. Курс общей физики [Электронный ресурс]:[учебное пособие для студентов вузов,</w:t>
      </w:r>
      <w:r w:rsidR="00182E04"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>обучающихся по техническим направлениям и специальностям]:В 5-ти т./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И.В.Савельев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>-Санкт-Петербург [и др.]: Лань, 2011-Т.1: Механика [Электронный ресурс] - 352 с.</w:t>
      </w:r>
      <w:r w:rsidR="00182E04" w:rsidRPr="00182E0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82E04">
          <w:rPr>
            <w:rFonts w:ascii="Times New Roman" w:hAnsi="Times New Roman" w:cs="Times New Roman"/>
            <w:sz w:val="28"/>
            <w:szCs w:val="28"/>
          </w:rPr>
          <w:t>http://e.lanbook.com/books/element.php?pl_25&amp;pl1_id=704</w:t>
        </w:r>
      </w:hyperlink>
      <w:r w:rsidR="00182E04" w:rsidRPr="00182E04">
        <w:rPr>
          <w:rFonts w:ascii="Times New Roman" w:hAnsi="Times New Roman" w:cs="Times New Roman"/>
          <w:sz w:val="28"/>
          <w:szCs w:val="28"/>
        </w:rPr>
        <w:t>.</w:t>
      </w:r>
    </w:p>
    <w:p w14:paraId="7EACD7C8" w14:textId="77777777" w:rsidR="00182E04" w:rsidRPr="00182E04" w:rsidRDefault="00846637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Бессонов Л.А. Теоретические основы электротехники. Электромагнитное поле: Учебник для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электротехн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энерг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приборостроит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. спец. вузов. — 8-е изд.,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182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2E04">
        <w:rPr>
          <w:rFonts w:ascii="Times New Roman" w:hAnsi="Times New Roman" w:cs="Times New Roman"/>
          <w:sz w:val="28"/>
          <w:szCs w:val="28"/>
        </w:rPr>
        <w:t xml:space="preserve"> и доп. — М.: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. шк., 1986. — 263 с.: ил. </w:t>
      </w:r>
    </w:p>
    <w:p w14:paraId="4E24287A" w14:textId="19A5F9FC" w:rsidR="00AB4288" w:rsidRPr="00182E04" w:rsidRDefault="00AB4288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, В. Е. Теория вероятностей и математическая </w:t>
      </w:r>
      <w:proofErr w:type="gramStart"/>
      <w:r w:rsidRPr="00182E04">
        <w:rPr>
          <w:rFonts w:ascii="Times New Roman" w:hAnsi="Times New Roman" w:cs="Times New Roman"/>
          <w:sz w:val="28"/>
          <w:szCs w:val="28"/>
        </w:rPr>
        <w:t>статистика :</w:t>
      </w:r>
      <w:proofErr w:type="gramEnd"/>
      <w:r w:rsidR="00182E04"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>[учебник для студентов высших учебных заведений всех направлений и</w:t>
      </w:r>
      <w:r w:rsidR="00182E04"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 xml:space="preserve">специальностей] / В. Е.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.— 12-е изд. — Москва :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>, 2018</w:t>
      </w:r>
      <w:r w:rsidR="00182E04" w:rsidRPr="00182E04">
        <w:rPr>
          <w:rFonts w:ascii="Times New Roman" w:hAnsi="Times New Roman" w:cs="Times New Roman"/>
          <w:sz w:val="28"/>
          <w:szCs w:val="28"/>
        </w:rPr>
        <w:t> </w:t>
      </w:r>
      <w:r w:rsidRPr="00182E04">
        <w:rPr>
          <w:rFonts w:ascii="Times New Roman" w:hAnsi="Times New Roman" w:cs="Times New Roman"/>
          <w:sz w:val="28"/>
          <w:szCs w:val="28"/>
        </w:rPr>
        <w:t>.— 479 с. ;</w:t>
      </w:r>
      <w:r w:rsidR="00182E04" w:rsidRPr="00182E04">
        <w:rPr>
          <w:rFonts w:ascii="Times New Roman" w:hAnsi="Times New Roman" w:cs="Times New Roman"/>
          <w:sz w:val="28"/>
          <w:szCs w:val="28"/>
        </w:rPr>
        <w:t xml:space="preserve"> </w:t>
      </w:r>
      <w:r w:rsidRPr="00182E04">
        <w:rPr>
          <w:rFonts w:ascii="Times New Roman" w:hAnsi="Times New Roman" w:cs="Times New Roman"/>
          <w:sz w:val="28"/>
          <w:szCs w:val="28"/>
        </w:rPr>
        <w:t>21 см .— (Бакалавр. Прикладной курс</w:t>
      </w:r>
      <w:proofErr w:type="gramStart"/>
      <w:r w:rsidRPr="00182E04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182E04">
        <w:rPr>
          <w:rFonts w:ascii="Times New Roman" w:hAnsi="Times New Roman" w:cs="Times New Roman"/>
          <w:sz w:val="28"/>
          <w:szCs w:val="28"/>
        </w:rPr>
        <w:t>— ISBN 978-5-534-00211-9</w:t>
      </w:r>
    </w:p>
    <w:p w14:paraId="17B2E5A6" w14:textId="37038D4B" w:rsidR="00DD468F" w:rsidRPr="00182E04" w:rsidRDefault="00DD468F" w:rsidP="00CC56ED">
      <w:pPr>
        <w:pStyle w:val="a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04">
        <w:rPr>
          <w:rFonts w:ascii="Times New Roman" w:hAnsi="Times New Roman" w:cs="Times New Roman"/>
          <w:sz w:val="28"/>
          <w:szCs w:val="28"/>
        </w:rPr>
        <w:t xml:space="preserve">Степаненко, И. П. Основы микроэлектроники: [учебное пособие для вузов] / И. П. Степаненко .— 2-е изд.,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 xml:space="preserve"> и доп. — Москва : Лаборатория Базовых Знаний, 2004 .— 488 с. : ил. ; 21 см .— (Электроника) (Технический университет) .— </w:t>
      </w:r>
      <w:proofErr w:type="spellStart"/>
      <w:r w:rsidRPr="00182E0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82E04">
        <w:rPr>
          <w:rFonts w:ascii="Times New Roman" w:hAnsi="Times New Roman" w:cs="Times New Roman"/>
          <w:sz w:val="28"/>
          <w:szCs w:val="28"/>
        </w:rPr>
        <w:t>.: с. 488</w:t>
      </w:r>
      <w:r w:rsidR="00832416">
        <w:rPr>
          <w:rFonts w:ascii="Times New Roman" w:hAnsi="Times New Roman" w:cs="Times New Roman"/>
          <w:sz w:val="28"/>
          <w:szCs w:val="28"/>
        </w:rPr>
        <w:t>.</w:t>
      </w:r>
    </w:p>
    <w:p w14:paraId="3F97361C" w14:textId="77777777" w:rsidR="00846637" w:rsidRDefault="00846637" w:rsidP="00C940E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EF1245" w14:textId="77777777" w:rsidR="00EC5821" w:rsidRDefault="00EC5821" w:rsidP="00C940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35200B87" w14:textId="1DB959E1" w:rsidR="009F4E73" w:rsidRPr="00611577" w:rsidRDefault="009F4E73" w:rsidP="00C940E7">
      <w:pPr>
        <w:pStyle w:val="2"/>
      </w:pPr>
      <w:bookmarkStart w:id="20" w:name="_Toc226025923"/>
      <w:r>
        <w:lastRenderedPageBreak/>
        <w:t>Н</w:t>
      </w:r>
      <w:r w:rsidRPr="00611577">
        <w:t>аправлени</w:t>
      </w:r>
      <w:r>
        <w:t>е</w:t>
      </w:r>
      <w:r w:rsidRPr="00611577">
        <w:t xml:space="preserve"> подготовки 12.04.01 «Приборостроение» (магистратура)</w:t>
      </w:r>
      <w:bookmarkEnd w:id="20"/>
    </w:p>
    <w:p w14:paraId="3DA18D6E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Атабеков Г. И. Теоретические основы электротехники. Линейные электрические цепи. СПб.: Лань, 2009. 592 с.</w:t>
      </w:r>
    </w:p>
    <w:p w14:paraId="79BB9311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Бессонов Л. А. Теоретические основы электротехники. </w:t>
      </w:r>
      <w:proofErr w:type="spellStart"/>
      <w:proofErr w:type="gramStart"/>
      <w:r w:rsidRPr="00803262">
        <w:rPr>
          <w:rFonts w:ascii="Times New Roman" w:hAnsi="Times New Roman" w:cs="Times New Roman"/>
          <w:sz w:val="28"/>
          <w:szCs w:val="28"/>
        </w:rPr>
        <w:t>Электри-ческие</w:t>
      </w:r>
      <w:proofErr w:type="spellEnd"/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цепи: учебник для студентов вузов. 12-е изд.,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</w:t>
      </w:r>
      <w:r w:rsidRPr="00803262">
        <w:rPr>
          <w:rFonts w:ascii="Times New Roman" w:hAnsi="Times New Roman" w:cs="Times New Roman"/>
          <w:sz w:val="28"/>
          <w:szCs w:val="28"/>
        </w:rPr>
        <w:br/>
        <w:t xml:space="preserve">и доп. М.: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>, 2014. 701 с.</w:t>
      </w:r>
    </w:p>
    <w:p w14:paraId="2C05F8C6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Теоретические основы электротехники. Справочные материалы: справочник / И. Е. Чечулина и др.;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Уфимск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гос. авиац.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</w:t>
      </w:r>
      <w:r w:rsidRPr="00803262">
        <w:rPr>
          <w:rFonts w:ascii="Times New Roman" w:hAnsi="Times New Roman" w:cs="Times New Roman"/>
          <w:sz w:val="28"/>
          <w:szCs w:val="28"/>
        </w:rPr>
        <w:br/>
        <w:t>ун-т. Уфа: РИК УГАТУ, 2019. 83 с.</w:t>
      </w:r>
    </w:p>
    <w:p w14:paraId="7C2598AC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Чечулина И. Е.,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Фатхиев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А. Р.,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В. С. Анализ линейных электрических цепей в установившихся режимах: практикум/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Уфимск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гос. авиац.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Уфа 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РИК УГАТУ, 2020. 181 с.</w:t>
      </w:r>
    </w:p>
    <w:p w14:paraId="495EE908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Теоретические основы электротехники: тестовые задания:</w:t>
      </w:r>
      <w:r w:rsidRPr="00803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262">
        <w:rPr>
          <w:rFonts w:ascii="Times New Roman" w:hAnsi="Times New Roman" w:cs="Times New Roman"/>
          <w:sz w:val="28"/>
          <w:szCs w:val="28"/>
        </w:rPr>
        <w:t>учеб. пособие/ В. С. 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Уфимск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гос. авиац.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>. ун-т. Уфа: РИК УГАТУ, 2017. 201 с.</w:t>
      </w:r>
    </w:p>
    <w:p w14:paraId="4A77FE38" w14:textId="43C7A8E1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>Тюрин Н.И. Введение в метрологию. 2-е изд. М.: Издательство стандартов, 1976.</w:t>
      </w:r>
    </w:p>
    <w:p w14:paraId="78608B26" w14:textId="10E2D76C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Спектор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С.А. Электрические измерения физических величин: Методы измерений.  Л.: Энергоиздат,1987.</w:t>
      </w:r>
    </w:p>
    <w:p w14:paraId="1863C947" w14:textId="53948F55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Мирина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Мирин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 Н.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262">
        <w:rPr>
          <w:rFonts w:ascii="Times New Roman" w:hAnsi="Times New Roman" w:cs="Times New Roman"/>
          <w:sz w:val="28"/>
          <w:szCs w:val="28"/>
        </w:rPr>
        <w:t xml:space="preserve">Функциональные электронные узлы измерительных и диагностических систем: учебное пособие / Т. В.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Мирина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Мирин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Уфимск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гос. авиац.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ун-</w:t>
      </w:r>
      <w:r w:rsidRPr="00803262">
        <w:rPr>
          <w:rFonts w:ascii="Times New Roman" w:hAnsi="Times New Roman" w:cs="Times New Roman"/>
          <w:sz w:val="28"/>
          <w:szCs w:val="28"/>
        </w:rPr>
        <w:t>т. – Уфа, 2011. – 303 с.</w:t>
      </w:r>
    </w:p>
    <w:p w14:paraId="1C8404E9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62">
        <w:rPr>
          <w:rFonts w:ascii="Times New Roman" w:hAnsi="Times New Roman" w:cs="Times New Roman"/>
          <w:sz w:val="28"/>
          <w:szCs w:val="28"/>
        </w:rPr>
        <w:t xml:space="preserve">Каганов, В. И. Основы радиоэлектроники и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связи 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учебное пособие / В. И. Каганов, В. К.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Битюков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— 2-е изд., стер. —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Горячая линия-Телеком, 2018. — 542 с. — ISBN 978-5-9912-0252-7. —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https://e.lanbook.com/book/111059  </w:t>
      </w:r>
    </w:p>
    <w:p w14:paraId="0FBD198B" w14:textId="77777777" w:rsidR="004E253F" w:rsidRPr="00803262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Гимпилевич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, Ю. Б. Радиотехнические цепи и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сигналы 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учебное пособие / Ю. Б.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Гимпилевич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Севастополь 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62">
        <w:rPr>
          <w:rFonts w:ascii="Times New Roman" w:hAnsi="Times New Roman" w:cs="Times New Roman"/>
          <w:sz w:val="28"/>
          <w:szCs w:val="28"/>
        </w:rPr>
        <w:t>СевГУ</w:t>
      </w:r>
      <w:proofErr w:type="spellEnd"/>
      <w:r w:rsidRPr="00803262">
        <w:rPr>
          <w:rFonts w:ascii="Times New Roman" w:hAnsi="Times New Roman" w:cs="Times New Roman"/>
          <w:sz w:val="28"/>
          <w:szCs w:val="28"/>
        </w:rPr>
        <w:t xml:space="preserve">, 2020. — 211 с. — </w:t>
      </w:r>
      <w:proofErr w:type="gramStart"/>
      <w:r w:rsidRPr="00803262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803262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https://e.lanbook.com/book/164926 </w:t>
      </w:r>
    </w:p>
    <w:p w14:paraId="7441E3B4" w14:textId="3128087F" w:rsidR="002F711F" w:rsidRPr="004E253F" w:rsidRDefault="004E253F" w:rsidP="00CC56ED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E253F">
        <w:rPr>
          <w:rFonts w:ascii="Times New Roman" w:hAnsi="Times New Roman" w:cs="Times New Roman"/>
          <w:sz w:val="28"/>
          <w:szCs w:val="28"/>
        </w:rPr>
        <w:t xml:space="preserve">Порфирьев, Л. Ф. Основы теории преобразования сигналов в оптико-электронных </w:t>
      </w:r>
      <w:proofErr w:type="gramStart"/>
      <w:r w:rsidRPr="004E253F">
        <w:rPr>
          <w:rFonts w:ascii="Times New Roman" w:hAnsi="Times New Roman" w:cs="Times New Roman"/>
          <w:sz w:val="28"/>
          <w:szCs w:val="28"/>
        </w:rPr>
        <w:t>системах :</w:t>
      </w:r>
      <w:proofErr w:type="gramEnd"/>
      <w:r w:rsidRPr="004E253F">
        <w:rPr>
          <w:rFonts w:ascii="Times New Roman" w:hAnsi="Times New Roman" w:cs="Times New Roman"/>
          <w:sz w:val="28"/>
          <w:szCs w:val="28"/>
        </w:rPr>
        <w:t xml:space="preserve"> учебник / Л. Ф. Порфирьев. — 2-е изд., стер. — Санкт-</w:t>
      </w:r>
      <w:proofErr w:type="gramStart"/>
      <w:r w:rsidRPr="004E253F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E253F">
        <w:rPr>
          <w:rFonts w:ascii="Times New Roman" w:hAnsi="Times New Roman" w:cs="Times New Roman"/>
          <w:sz w:val="28"/>
          <w:szCs w:val="28"/>
        </w:rPr>
        <w:t xml:space="preserve"> Лань, 2021. — 400 с. — ISBN 978-5-8114-1512-0. — </w:t>
      </w:r>
      <w:proofErr w:type="gramStart"/>
      <w:r w:rsidRPr="004E25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4E25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https://e.lanbook.com/book/168547</w:t>
      </w:r>
      <w:r w:rsidRPr="004E253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E253F">
        <w:rPr>
          <w:rFonts w:ascii="Times New Roman" w:hAnsi="Times New Roman" w:cs="Times New Roman"/>
          <w:sz w:val="28"/>
          <w:szCs w:val="28"/>
        </w:rPr>
        <w:t xml:space="preserve">Садовский Г.А. </w:t>
      </w:r>
    </w:p>
    <w:p w14:paraId="1EC972EB" w14:textId="77777777" w:rsidR="002F711F" w:rsidRDefault="002F711F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4D05620F" w14:textId="4F23A49F" w:rsidR="00EC5821" w:rsidRDefault="00EC5821" w:rsidP="00C940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4937F443" w14:textId="379308E4" w:rsidR="009F4E73" w:rsidRDefault="009F4E73" w:rsidP="00C940E7">
      <w:pPr>
        <w:pStyle w:val="2"/>
      </w:pPr>
      <w:bookmarkStart w:id="21" w:name="_Toc226025924"/>
      <w:r w:rsidRPr="00F075A5">
        <w:lastRenderedPageBreak/>
        <w:t xml:space="preserve">Направление подготовки </w:t>
      </w:r>
      <w:r w:rsidRPr="00C96DEC">
        <w:t>12.04.03 «</w:t>
      </w:r>
      <w:proofErr w:type="spellStart"/>
      <w:r w:rsidRPr="00C96DEC">
        <w:t>Фотоника</w:t>
      </w:r>
      <w:proofErr w:type="spellEnd"/>
      <w:r w:rsidRPr="00C96DEC">
        <w:t xml:space="preserve"> и </w:t>
      </w:r>
      <w:proofErr w:type="spellStart"/>
      <w:r w:rsidRPr="00C96DEC">
        <w:t>оптоинформатика</w:t>
      </w:r>
      <w:proofErr w:type="spellEnd"/>
      <w:r w:rsidRPr="00C96DEC">
        <w:t>» (магистратура)</w:t>
      </w:r>
      <w:bookmarkEnd w:id="21"/>
    </w:p>
    <w:p w14:paraId="02A285C9" w14:textId="77777777" w:rsidR="009F4E73" w:rsidRDefault="009F4E73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D7050EB" w14:textId="77777777" w:rsidR="007868F0" w:rsidRPr="00175955" w:rsidRDefault="007868F0" w:rsidP="00CC56ED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955">
        <w:rPr>
          <w:rFonts w:ascii="Times New Roman" w:hAnsi="Times New Roman" w:cs="Times New Roman"/>
          <w:sz w:val="28"/>
          <w:szCs w:val="28"/>
        </w:rPr>
        <w:t>Беклемишев Д.В. Курс аналитической геометрии и линейной алгебры. СПб.: Лань, 2019. URL: https://e.lanbook.com/book/126146</w:t>
      </w:r>
    </w:p>
    <w:p w14:paraId="38DD299A" w14:textId="77777777" w:rsidR="007868F0" w:rsidRPr="00175955" w:rsidRDefault="007868F0" w:rsidP="00CC56ED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955">
        <w:rPr>
          <w:rFonts w:ascii="Times New Roman" w:hAnsi="Times New Roman" w:cs="Times New Roman"/>
          <w:sz w:val="28"/>
          <w:szCs w:val="28"/>
        </w:rPr>
        <w:t xml:space="preserve">Беклемишева Л. А. Сборник задач по аналитической геометрии и линейной алгебре [Электронный ресурс]: учебное пособие / Беклемишева Л. А., Беклемишев Д. В., Петрович А. Ю., Чубаров И. А. - Санкт-Петербург: Лань, 2019 - 496 с. </w:t>
      </w:r>
      <w:r w:rsidRPr="0017595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75955">
        <w:rPr>
          <w:rFonts w:ascii="Times New Roman" w:hAnsi="Times New Roman" w:cs="Times New Roman"/>
          <w:sz w:val="28"/>
          <w:szCs w:val="28"/>
        </w:rPr>
        <w:t xml:space="preserve">: </w:t>
      </w:r>
      <w:r w:rsidRPr="0017595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75955">
        <w:rPr>
          <w:rFonts w:ascii="Times New Roman" w:hAnsi="Times New Roman" w:cs="Times New Roman"/>
          <w:sz w:val="28"/>
          <w:szCs w:val="28"/>
        </w:rPr>
        <w:t>://</w:t>
      </w:r>
      <w:r w:rsidRPr="0017595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5955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Pr="00175955">
        <w:rPr>
          <w:rFonts w:ascii="Times New Roman" w:hAnsi="Times New Roman" w:cs="Times New Roman"/>
          <w:sz w:val="28"/>
          <w:szCs w:val="28"/>
        </w:rPr>
        <w:t>.</w:t>
      </w:r>
      <w:r w:rsidRPr="0017595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75955">
        <w:rPr>
          <w:rFonts w:ascii="Times New Roman" w:hAnsi="Times New Roman" w:cs="Times New Roman"/>
          <w:sz w:val="28"/>
          <w:szCs w:val="28"/>
        </w:rPr>
        <w:t>/</w:t>
      </w:r>
      <w:r w:rsidRPr="00175955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175955">
        <w:rPr>
          <w:rFonts w:ascii="Times New Roman" w:hAnsi="Times New Roman" w:cs="Times New Roman"/>
          <w:sz w:val="28"/>
          <w:szCs w:val="28"/>
        </w:rPr>
        <w:t>/122183</w:t>
      </w:r>
    </w:p>
    <w:p w14:paraId="1791D7CF" w14:textId="77777777" w:rsidR="007868F0" w:rsidRPr="00C719A1" w:rsidRDefault="007868F0" w:rsidP="00CC56ED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Клетеник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Д. В. Сборник задач по аналитической геометрии [Электронный ресурс]: учебное пособие /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Клетеник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Д. В. - Санкт-Петербург: Лань, 2019 - 224 с. 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719A1">
        <w:rPr>
          <w:rFonts w:ascii="Times New Roman" w:hAnsi="Times New Roman" w:cs="Times New Roman"/>
          <w:sz w:val="28"/>
          <w:szCs w:val="28"/>
        </w:rPr>
        <w:t xml:space="preserve">: 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719A1">
        <w:rPr>
          <w:rFonts w:ascii="Times New Roman" w:hAnsi="Times New Roman" w:cs="Times New Roman"/>
          <w:sz w:val="28"/>
          <w:szCs w:val="28"/>
        </w:rPr>
        <w:t>://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719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19A1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>.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719A1">
        <w:rPr>
          <w:rFonts w:ascii="Times New Roman" w:hAnsi="Times New Roman" w:cs="Times New Roman"/>
          <w:sz w:val="28"/>
          <w:szCs w:val="28"/>
        </w:rPr>
        <w:t>/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C719A1">
        <w:rPr>
          <w:rFonts w:ascii="Times New Roman" w:hAnsi="Times New Roman" w:cs="Times New Roman"/>
          <w:sz w:val="28"/>
          <w:szCs w:val="28"/>
        </w:rPr>
        <w:t xml:space="preserve">/114702 </w:t>
      </w:r>
    </w:p>
    <w:p w14:paraId="5110D207" w14:textId="77777777" w:rsidR="007868F0" w:rsidRPr="00C719A1" w:rsidRDefault="007868F0" w:rsidP="00CC56ED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19A1">
        <w:rPr>
          <w:rFonts w:ascii="Times New Roman" w:hAnsi="Times New Roman" w:cs="Times New Roman"/>
          <w:sz w:val="28"/>
          <w:szCs w:val="28"/>
        </w:rPr>
        <w:t xml:space="preserve">Берман Г. Н. Сборник задач по курсу математического анализа [Электронный ресурс]: учебное пособие / Берман Г. Н. - Санкт-Петербург: Лань, 2019. 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Pr="00C719A1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https://e.lanbook.com/book/1111993</w:t>
        </w:r>
      </w:hyperlink>
      <w:r w:rsidRPr="00C719A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56285E" w14:textId="77777777" w:rsidR="007868F0" w:rsidRPr="00C719A1" w:rsidRDefault="007868F0" w:rsidP="00CC56ED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9A1">
        <w:rPr>
          <w:rFonts w:ascii="Times New Roman" w:hAnsi="Times New Roman" w:cs="Times New Roman"/>
          <w:sz w:val="28"/>
          <w:szCs w:val="28"/>
        </w:rPr>
        <w:t>Фихтенгольц Г.М. Курс дифференциального и интегрального исчисления. СПб [и др.]: Лань. 2019.</w:t>
      </w:r>
    </w:p>
    <w:p w14:paraId="3D575F1D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Б. П. Дифференциальные уравнения [Электронный ресурс]: учебное пособие /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Б. П.,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Моденов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В. П. - Санкт-Петербург: Лань, 2019. </w:t>
      </w:r>
      <w:r w:rsidRPr="00C719A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1" w:history="1">
        <w:r w:rsidRPr="00C719A1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https://e.lanbook.com/book/115196</w:t>
        </w:r>
      </w:hyperlink>
    </w:p>
    <w:p w14:paraId="5BE8A184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e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C719A1">
        <w:rPr>
          <w:rFonts w:ascii="Times New Roman" w:hAnsi="Times New Roman" w:cs="Times New Roman"/>
          <w:sz w:val="28"/>
          <w:szCs w:val="28"/>
        </w:rPr>
        <w:t>Савельев И.В. Курс общей физики [Электронный ресурс]:[учебное пособие для студентов вузов, обучающихся по техническим направлениям и специальностям]:В 5-ти т./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И.В.Савельев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-Санкт-Петербург [и др.]: Лань, 2011-Т.1: Механика [Электронный ресурс] - 352 с. </w:t>
      </w:r>
      <w:hyperlink r:id="rId12" w:history="1">
        <w:r w:rsidRPr="00C719A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http://e.lanbook.com/books/element.php?pl_25&amp;pl1_id=704</w:t>
        </w:r>
      </w:hyperlink>
    </w:p>
    <w:p w14:paraId="068937D2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Бессонов Л.А. Теоретические основы электротехники. Электромагнитное поле: Учебник для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приборостроит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вузов. — 8-е изд.,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— М.: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1986. — 263 с.: </w:t>
      </w:r>
    </w:p>
    <w:p w14:paraId="592F3839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, В. Е. Теория вероятностей и математическая </w:t>
      </w:r>
      <w:proofErr w:type="gramStart"/>
      <w:r w:rsidRPr="00C719A1">
        <w:rPr>
          <w:rFonts w:ascii="Times New Roman" w:hAnsi="Times New Roman" w:cs="Times New Roman"/>
          <w:sz w:val="28"/>
          <w:szCs w:val="28"/>
        </w:rPr>
        <w:t>статистика :</w:t>
      </w:r>
      <w:proofErr w:type="gramEnd"/>
      <w:r w:rsidRPr="00C719A1">
        <w:rPr>
          <w:rFonts w:ascii="Times New Roman" w:hAnsi="Times New Roman" w:cs="Times New Roman"/>
          <w:sz w:val="28"/>
          <w:szCs w:val="28"/>
        </w:rPr>
        <w:t xml:space="preserve"> [учебник для студентов высших учебных заведений всех направлений и специальностей] / В. Е.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.— 12-е изд. — Москва :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>, 2018 .— 479 с. ; 21 см .— (Бакалавр. Прикладной курс</w:t>
      </w:r>
      <w:proofErr w:type="gramStart"/>
      <w:r w:rsidRPr="00C719A1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C719A1">
        <w:rPr>
          <w:rFonts w:ascii="Times New Roman" w:hAnsi="Times New Roman" w:cs="Times New Roman"/>
          <w:sz w:val="28"/>
          <w:szCs w:val="28"/>
        </w:rPr>
        <w:t>— ISBN 978-5-534-00211-9</w:t>
      </w:r>
    </w:p>
    <w:p w14:paraId="038CC0BF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A1">
        <w:rPr>
          <w:rFonts w:ascii="Times New Roman" w:hAnsi="Times New Roman" w:cs="Times New Roman"/>
          <w:sz w:val="28"/>
          <w:szCs w:val="28"/>
        </w:rPr>
        <w:t xml:space="preserve">Степаненко, И. П. Основы микроэлектроники: [учебное пособие для вузов] / И. П. </w:t>
      </w:r>
      <w:proofErr w:type="gramStart"/>
      <w:r w:rsidRPr="00C719A1">
        <w:rPr>
          <w:rFonts w:ascii="Times New Roman" w:hAnsi="Times New Roman" w:cs="Times New Roman"/>
          <w:sz w:val="28"/>
          <w:szCs w:val="28"/>
        </w:rPr>
        <w:t>Степаненко .</w:t>
      </w:r>
      <w:proofErr w:type="gramEnd"/>
      <w:r w:rsidRPr="00C719A1">
        <w:rPr>
          <w:rFonts w:ascii="Times New Roman" w:hAnsi="Times New Roman" w:cs="Times New Roman"/>
          <w:sz w:val="28"/>
          <w:szCs w:val="28"/>
        </w:rPr>
        <w:t xml:space="preserve">— 2-е изд.,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 xml:space="preserve"> и доп. — Москва : Лаборатория Базовых Знаний, 2004 .— 488 с. : ил. ; 21 см .— (Электроника) (Технический университет) .— </w:t>
      </w:r>
      <w:proofErr w:type="spellStart"/>
      <w:r w:rsidRPr="00C719A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719A1">
        <w:rPr>
          <w:rFonts w:ascii="Times New Roman" w:hAnsi="Times New Roman" w:cs="Times New Roman"/>
          <w:sz w:val="28"/>
          <w:szCs w:val="28"/>
        </w:rPr>
        <w:t>.: с. 488</w:t>
      </w:r>
    </w:p>
    <w:p w14:paraId="49CB114A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Салех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Б.,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Тейх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Оптика и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фотоника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Принципы и применения. Пер. с англ.: Учебное пособие. Т. 1 / Долгопрудный: Издательство Дом «Интеллект», 2012. – 760 с.</w:t>
      </w:r>
    </w:p>
    <w:p w14:paraId="0E631CAD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Салех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Б.,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Тейх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Оптика и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фотоника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Принципы и применения. Пер. с англ.: Учебное пособие. Т. 2 / Долгопрудный: Издательство Дом «Интеллект», 2012. – 784 с.</w:t>
      </w:r>
    </w:p>
    <w:p w14:paraId="0B4FD5B1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Карлов, Н.В. Лекции по квантовой электронике / М: Наука, 1988. – 319 с.</w:t>
      </w:r>
    </w:p>
    <w:p w14:paraId="10C5ADA9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Звелто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Принципы лазеров. Пер. под науч. ред. Т.А. </w:t>
      </w:r>
      <w:proofErr w:type="spellStart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Шмаонова</w:t>
      </w:r>
      <w:proofErr w:type="spellEnd"/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Учебные пособия для вузов. Специальная литература / 4-е изд. СПб.: Издательство «Лань», 2008. – 720 с.</w:t>
      </w:r>
    </w:p>
    <w:p w14:paraId="0AA3F561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Бутиков, Е.И. Оптика: Учебное пособие / 3-е изд. доп. СПб.: Издательство «Лань», 2012. – 608 с.</w:t>
      </w:r>
    </w:p>
    <w:p w14:paraId="4F093A91" w14:textId="77777777" w:rsidR="007868F0" w:rsidRPr="00C719A1" w:rsidRDefault="007868F0" w:rsidP="00CC56ED">
      <w:pPr>
        <w:pStyle w:val="a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Каминский, А.А. Лазерные кристаллы / М.: Наука, 1975. – 256 с.</w:t>
      </w:r>
    </w:p>
    <w:p w14:paraId="2FF32286" w14:textId="77777777" w:rsidR="009F4E73" w:rsidRDefault="009F4E73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A1DE503" w14:textId="02DC7272" w:rsidR="009F4E73" w:rsidRDefault="009F4E73" w:rsidP="00C940E7">
      <w:pPr>
        <w:pStyle w:val="2"/>
      </w:pPr>
      <w:bookmarkStart w:id="22" w:name="_Toc226025925"/>
      <w:r w:rsidRPr="00292944">
        <w:t>Направление подготовки</w:t>
      </w:r>
      <w:r>
        <w:t xml:space="preserve"> 12.04.04 «Биотехнические системы и технологии» (магистратура)</w:t>
      </w:r>
      <w:bookmarkEnd w:id="22"/>
    </w:p>
    <w:p w14:paraId="47E78ABE" w14:textId="77777777" w:rsidR="009F4E73" w:rsidRDefault="009F4E73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1066AB38" w14:textId="0E550710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9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Абдуллин, И. Ш. Медицинские приборы, аппараты, системы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И. Ш. Абдуллин, Е. А. Панкова, Ф.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КНИТУ, 2011. — 106 с. — ISBN 978-5-7882-1235-7.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https://e.lanbook.com/book/73300;</w:t>
      </w:r>
    </w:p>
    <w:p w14:paraId="4DC336F8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Алиев, М. Т. Интерфейсы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микроконтроллеров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М. Т. Алиев, 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Йошкар-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ПГТУ, 2019. — 94 с. — ISBN 978-5-8158- 2156-9.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https://e.lanbook.com/book/157464;</w:t>
      </w:r>
    </w:p>
    <w:p w14:paraId="5520A7B4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Алиев, М. Т. Интерфейсы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микроконтроллеров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М. Т. Алиев, 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Йошкар-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ПГТУ, 2019. — 94 с. — ISBN 978-5-8158-2156-9.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https://e.lanbook.com/book/157464;</w:t>
      </w:r>
    </w:p>
    <w:p w14:paraId="60CE7589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Амлаева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Р. Общественное здоровье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: в 2 томах / под редакцией К.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 — Том 1 — 2020. — 228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https://e.lanbook.com/book/195054;</w:t>
      </w:r>
    </w:p>
    <w:p w14:paraId="6B7FFE1B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Андросова, Т. А. Медицинская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электроника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составители Т. А. Андросова, Е.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СКФУ, 2016. — 117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https://e.lanbook.com/book/155309;</w:t>
      </w:r>
    </w:p>
    <w:p w14:paraId="28443CE2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Ахмерова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Г. Эффективное использование ресурсов. Бережливое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составители 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Уфа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БГМУ, 2018. — 81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https://e.lanbook.com/book/155744;</w:t>
      </w:r>
    </w:p>
    <w:p w14:paraId="5CE0734E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Баранов, В. Н. Лазерные и светодиодные медицинские приборы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В. Н. Баранов, О.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С. Бочков.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Тюмень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ТюмГНГУ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— 176 с. — ISBN 978-5-9961-0471-0.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https://e.lanbook.com/book/38916;</w:t>
      </w:r>
    </w:p>
    <w:p w14:paraId="29B462EF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Баранов, В. Н. Медицинская диагностическая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В. Н. Баранов, М. С. Бочков,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Тюмень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ТюмГНГУ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2013. — 144 с. — ISBN 978-5-9961-0738-4.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https://e.lanbook.com/book/55418;</w:t>
      </w:r>
    </w:p>
    <w:p w14:paraId="08443E5F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Баранов, В. Н. Основы обслуживания и ремонта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В. Н. Баранов,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С. Бочков.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Тюмень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ТюмГНГУ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2013. — 112 с. — ISBN 978-5-9961-0736-0.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https://e.lanbook.com/book/55420;</w:t>
      </w:r>
    </w:p>
    <w:p w14:paraId="3D198A4B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М. Основные понятия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электроники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И. Прошин. —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— 36 с. — ISBN 978-5-907565-62-3.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https://e.lanbook.com/book/344123;</w:t>
      </w:r>
    </w:p>
    <w:p w14:paraId="17DB398A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Белов, Н. В. Электротехника и основы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электроники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В. Белов, Ю. С. Волков. —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Лань, 2022. — 432 с. — ISBN 978-5-8114-1225-9.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https://e.lanbook.com/book/210866;</w:t>
      </w:r>
    </w:p>
    <w:p w14:paraId="503B11E3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В. Архитектура процессоров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микропроцессоров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М. Скрябин.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РТУ МИРЭА, 2023. — 178 с. — ISBN 978-5-7339-1896-9.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https://e.lanbook.com/book/382526;</w:t>
      </w:r>
    </w:p>
    <w:p w14:paraId="052A187F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Коваль, Н. С. Технология изготовления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С. Коваль, В. А. Лебедев, И.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Ростов-на-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Донской ГТУ, 2021. — 241 с. — ISBN 978-5-7890-1894-1.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https://e.lanbook.com/book/237776;</w:t>
      </w:r>
    </w:p>
    <w:p w14:paraId="3AFA6A3F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Козырев, В. Г. Программирование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микроконтроллеров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В. Г. Козырев.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Севастополь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2023. — 244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https://e.lanbook.com/book/369236;</w:t>
      </w:r>
    </w:p>
    <w:p w14:paraId="33CACFE0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 xml:space="preserve">Максименко, Е. В. Аппаратные и программные средства обработки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В. Максименко, А. А. Хрипунова.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— 104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https://e.lanbook.com/book/259103;</w:t>
      </w:r>
    </w:p>
    <w:p w14:paraId="069587D0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 xml:space="preserve">Петрова, Н. Г. Основы экономической теории. Экономика и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здравоохранением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Г. Петрова, И. В. Додонова,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— 204 с. — ISBN 978-5-299-00677-3.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https://e.lanbook.com/book/114892;</w:t>
      </w:r>
    </w:p>
    <w:p w14:paraId="3187FC52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Микроконтроллеры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И.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И. Одинец, К. В. Семенов.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— 116 с. — ISBN 978-5-8149-3533-5.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https://e.lanbook.com/book/343826;</w:t>
      </w:r>
    </w:p>
    <w:p w14:paraId="48E7B3C0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Сбродов, Н. Б. Программируемые контроллеры и микроконтроллеры в системах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автоматизации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Б. Сбродов, Е. К. Карпов.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Курган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КГУ, 2019. — 110 с. —ISBN 978-5-4217-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0478-2.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https://e.lanbook.com/book/177895;</w:t>
      </w:r>
    </w:p>
    <w:p w14:paraId="7BE79E0B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А. Экономика организации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А. Петров,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Мормышева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Кировский ГМУ, 2020. — 78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https://e.lanbook.com/book/194787;</w:t>
      </w:r>
    </w:p>
    <w:p w14:paraId="7FA70F44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 xml:space="preserve">Сушкова, Л. Т. Узлы и элементы медицинской техники: усилительные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каскады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Л. Т. Сушкова 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гос. ун-т им. А. Г. и Н. Г. Столетовых. ‒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Владимир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‒ 110 с. ISBN 978-5-9984-0414-6;</w:t>
      </w:r>
    </w:p>
    <w:p w14:paraId="4701ACE6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Хурцилава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Г. Правовые основы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О.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Хурцилава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Н. Филатов. —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СЗГМУ им. И.И. Мечникова, 2022. — 80 с. — ISBN 978-5-89588-395-2.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https://e.lanbook.com/book/327707;</w:t>
      </w:r>
    </w:p>
    <w:p w14:paraId="2652BD83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Ю. Менеджмент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В.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Донецк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ДОНАУИГС, 2019. — 205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https://e.lanbook.com/book/225887;</w:t>
      </w:r>
    </w:p>
    <w:p w14:paraId="4F3D08C8" w14:textId="77777777" w:rsidR="00642915" w:rsidRDefault="00642915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Шкарин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В. Общественное здоровье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руководство /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В. Ивашева [и др.].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— 60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https://e.lanbook.com/book/179557;</w:t>
      </w:r>
    </w:p>
    <w:p w14:paraId="18C26F05" w14:textId="7386B15A" w:rsidR="009F4E73" w:rsidRDefault="00642915" w:rsidP="00C94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Г. Экономика, право и менеджмент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/ Э.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Нальчик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КБГУ, 2023. — 62 с.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https://e.lanbook.com/book/379010</w:t>
      </w:r>
    </w:p>
    <w:p w14:paraId="7629DE0B" w14:textId="77777777" w:rsidR="009F4E73" w:rsidRDefault="009F4E73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3F3833EC" w14:textId="2B8D3909" w:rsidR="009F4E73" w:rsidRDefault="009F4E73" w:rsidP="00C940E7">
      <w:pPr>
        <w:pStyle w:val="2"/>
      </w:pPr>
      <w:bookmarkStart w:id="23" w:name="_Toc226025926"/>
      <w:r w:rsidRPr="00292944">
        <w:t>Направление подготовки</w:t>
      </w:r>
      <w:r>
        <w:t xml:space="preserve"> </w:t>
      </w:r>
      <w:r w:rsidRPr="001726D6">
        <w:t>13.04.02 «Электроэнергетика и электротехника» (магистратура)</w:t>
      </w:r>
      <w:bookmarkEnd w:id="23"/>
    </w:p>
    <w:p w14:paraId="6A2CBC2C" w14:textId="77777777" w:rsidR="009F4E73" w:rsidRDefault="009F4E73" w:rsidP="00C940E7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6AEBF304" w14:textId="77777777" w:rsidR="001D3734" w:rsidRPr="00D26C41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1">
        <w:rPr>
          <w:rFonts w:ascii="Times New Roman" w:hAnsi="Times New Roman" w:cs="Times New Roman"/>
          <w:sz w:val="28"/>
          <w:szCs w:val="28"/>
        </w:rPr>
        <w:t xml:space="preserve">1. Атабеков, Г.И. Теоретические основы электротехники. Линейные электрические цепи. </w:t>
      </w:r>
      <w:r w:rsidRPr="00511C99">
        <w:rPr>
          <w:rFonts w:ascii="Times New Roman" w:hAnsi="Times New Roman" w:cs="Times New Roman"/>
          <w:sz w:val="28"/>
          <w:szCs w:val="28"/>
        </w:rPr>
        <w:t xml:space="preserve">– </w:t>
      </w:r>
      <w:r w:rsidRPr="00D26C41">
        <w:rPr>
          <w:rFonts w:ascii="Times New Roman" w:hAnsi="Times New Roman" w:cs="Times New Roman"/>
          <w:sz w:val="28"/>
          <w:szCs w:val="28"/>
        </w:rPr>
        <w:t xml:space="preserve">СПб.: Лань, </w:t>
      </w:r>
      <w:proofErr w:type="gramStart"/>
      <w:r w:rsidRPr="00D26C41">
        <w:rPr>
          <w:rFonts w:ascii="Times New Roman" w:hAnsi="Times New Roman" w:cs="Times New Roman"/>
          <w:sz w:val="28"/>
          <w:szCs w:val="28"/>
        </w:rPr>
        <w:t>2009.</w:t>
      </w:r>
      <w:r w:rsidRPr="00511C9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511C99">
        <w:rPr>
          <w:rFonts w:ascii="Times New Roman" w:hAnsi="Times New Roman" w:cs="Times New Roman"/>
          <w:sz w:val="28"/>
          <w:szCs w:val="28"/>
        </w:rPr>
        <w:t xml:space="preserve"> </w:t>
      </w:r>
      <w:r w:rsidRPr="00D26C41">
        <w:rPr>
          <w:rFonts w:ascii="Times New Roman" w:hAnsi="Times New Roman" w:cs="Times New Roman"/>
          <w:sz w:val="28"/>
          <w:szCs w:val="28"/>
        </w:rPr>
        <w:t xml:space="preserve">592 с.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3734">
        <w:rPr>
          <w:rFonts w:ascii="Times New Roman" w:hAnsi="Times New Roman" w:cs="Times New Roman"/>
          <w:sz w:val="28"/>
          <w:szCs w:val="28"/>
        </w:rPr>
        <w:t xml:space="preserve">: </w:t>
      </w:r>
      <w:r w:rsidRPr="00D26C41">
        <w:rPr>
          <w:rFonts w:ascii="Times New Roman" w:hAnsi="Times New Roman" w:cs="Times New Roman"/>
          <w:sz w:val="28"/>
          <w:szCs w:val="28"/>
        </w:rPr>
        <w:t>http://e.lanbook.com/book/90</w:t>
      </w:r>
    </w:p>
    <w:p w14:paraId="78D6DCFB" w14:textId="77777777" w:rsidR="001D3734" w:rsidRPr="00D26C41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99">
        <w:rPr>
          <w:rFonts w:ascii="Times New Roman" w:hAnsi="Times New Roman" w:cs="Times New Roman"/>
          <w:sz w:val="28"/>
          <w:szCs w:val="28"/>
        </w:rPr>
        <w:t>2</w:t>
      </w:r>
      <w:r w:rsidRPr="00D26C41">
        <w:rPr>
          <w:rFonts w:ascii="Times New Roman" w:hAnsi="Times New Roman" w:cs="Times New Roman"/>
          <w:sz w:val="28"/>
          <w:szCs w:val="28"/>
        </w:rPr>
        <w:t xml:space="preserve">. Потапов, Л.А. Теоретические основы электротехники: краткий курс. </w:t>
      </w:r>
      <w:r w:rsidRPr="00511C99">
        <w:rPr>
          <w:rFonts w:ascii="Times New Roman" w:hAnsi="Times New Roman" w:cs="Times New Roman"/>
          <w:sz w:val="28"/>
          <w:szCs w:val="28"/>
        </w:rPr>
        <w:t>–</w:t>
      </w:r>
      <w:r w:rsidRPr="00D26C41">
        <w:rPr>
          <w:rFonts w:ascii="Times New Roman" w:hAnsi="Times New Roman" w:cs="Times New Roman"/>
          <w:sz w:val="28"/>
          <w:szCs w:val="28"/>
        </w:rPr>
        <w:t xml:space="preserve"> СПб.: Лань, </w:t>
      </w:r>
      <w:proofErr w:type="gramStart"/>
      <w:r w:rsidRPr="00D26C41">
        <w:rPr>
          <w:rFonts w:ascii="Times New Roman" w:hAnsi="Times New Roman" w:cs="Times New Roman"/>
          <w:sz w:val="28"/>
          <w:szCs w:val="28"/>
        </w:rPr>
        <w:t>2016.</w:t>
      </w:r>
      <w:r w:rsidRPr="00511C9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26C41">
        <w:rPr>
          <w:rFonts w:ascii="Times New Roman" w:hAnsi="Times New Roman" w:cs="Times New Roman"/>
          <w:sz w:val="28"/>
          <w:szCs w:val="28"/>
        </w:rPr>
        <w:t xml:space="preserve"> 376 с.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26C41">
        <w:rPr>
          <w:rFonts w:ascii="Times New Roman" w:hAnsi="Times New Roman" w:cs="Times New Roman"/>
          <w:sz w:val="28"/>
          <w:szCs w:val="28"/>
        </w:rPr>
        <w:t>: http://e.lanbook.com/book/76282</w:t>
      </w:r>
    </w:p>
    <w:p w14:paraId="65E88530" w14:textId="77777777" w:rsidR="001D3734" w:rsidRPr="00D26C41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99">
        <w:rPr>
          <w:rFonts w:ascii="Times New Roman" w:hAnsi="Times New Roman" w:cs="Times New Roman"/>
          <w:sz w:val="28"/>
          <w:szCs w:val="28"/>
        </w:rPr>
        <w:t>3</w:t>
      </w:r>
      <w:r w:rsidRPr="00D26C41">
        <w:rPr>
          <w:rFonts w:ascii="Times New Roman" w:hAnsi="Times New Roman" w:cs="Times New Roman"/>
          <w:sz w:val="28"/>
          <w:szCs w:val="28"/>
        </w:rPr>
        <w:t xml:space="preserve">. Бессонов, Л. А. Теоретические основы электротехники. Электрические цепи / Л. А. Бессонов. </w:t>
      </w:r>
      <w:r w:rsidRPr="00511C99">
        <w:rPr>
          <w:rFonts w:ascii="Times New Roman" w:hAnsi="Times New Roman" w:cs="Times New Roman"/>
          <w:sz w:val="28"/>
          <w:szCs w:val="28"/>
        </w:rPr>
        <w:t xml:space="preserve">– </w:t>
      </w:r>
      <w:r w:rsidRPr="00D26C41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D26C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26C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6C41">
        <w:rPr>
          <w:rFonts w:ascii="Times New Roman" w:hAnsi="Times New Roman" w:cs="Times New Roman"/>
          <w:sz w:val="28"/>
          <w:szCs w:val="28"/>
        </w:rPr>
        <w:t>2014.</w:t>
      </w:r>
      <w:r w:rsidRPr="00511C9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26C41">
        <w:rPr>
          <w:rFonts w:ascii="Times New Roman" w:hAnsi="Times New Roman" w:cs="Times New Roman"/>
          <w:sz w:val="28"/>
          <w:szCs w:val="28"/>
        </w:rPr>
        <w:t xml:space="preserve"> 701 с.</w:t>
      </w:r>
    </w:p>
    <w:p w14:paraId="244A73F5" w14:textId="77777777" w:rsidR="001D3734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99">
        <w:rPr>
          <w:rFonts w:ascii="Times New Roman" w:hAnsi="Times New Roman" w:cs="Times New Roman"/>
          <w:sz w:val="28"/>
          <w:szCs w:val="28"/>
        </w:rPr>
        <w:t>4</w:t>
      </w:r>
      <w:r w:rsidRPr="00D26C41">
        <w:rPr>
          <w:rFonts w:ascii="Times New Roman" w:hAnsi="Times New Roman" w:cs="Times New Roman"/>
          <w:sz w:val="28"/>
          <w:szCs w:val="28"/>
        </w:rPr>
        <w:t xml:space="preserve">. Бессонов, Л. А. Теоретические основы электротехники. Электромагнитное поле / Л. А. Бессонов.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C41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D26C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26C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6C41">
        <w:rPr>
          <w:rFonts w:ascii="Times New Roman" w:hAnsi="Times New Roman" w:cs="Times New Roman"/>
          <w:sz w:val="28"/>
          <w:szCs w:val="28"/>
        </w:rPr>
        <w:t>2014.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41">
        <w:rPr>
          <w:rFonts w:ascii="Times New Roman" w:hAnsi="Times New Roman" w:cs="Times New Roman"/>
          <w:sz w:val="28"/>
          <w:szCs w:val="28"/>
        </w:rPr>
        <w:t>317 с.</w:t>
      </w:r>
    </w:p>
    <w:p w14:paraId="574F3899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A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Вольдек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318">
        <w:rPr>
          <w:rFonts w:ascii="Times New Roman" w:hAnsi="Times New Roman" w:cs="Times New Roman"/>
          <w:sz w:val="28"/>
          <w:szCs w:val="28"/>
        </w:rPr>
        <w:t>и др. Электрические машины.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318">
        <w:rPr>
          <w:rFonts w:ascii="Times New Roman" w:hAnsi="Times New Roman" w:cs="Times New Roman"/>
          <w:sz w:val="28"/>
          <w:szCs w:val="28"/>
        </w:rPr>
        <w:t>С.П.: , 2007</w:t>
      </w:r>
    </w:p>
    <w:p w14:paraId="153B2113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A3318">
        <w:rPr>
          <w:rFonts w:ascii="Times New Roman" w:hAnsi="Times New Roman" w:cs="Times New Roman"/>
          <w:sz w:val="28"/>
          <w:szCs w:val="28"/>
        </w:rPr>
        <w:t xml:space="preserve">. Иванов-Смоленский А.В. Электрические машины.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М.: Изд-во МЭИ, том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318">
        <w:rPr>
          <w:rFonts w:ascii="Times New Roman" w:hAnsi="Times New Roman" w:cs="Times New Roman"/>
          <w:sz w:val="28"/>
          <w:szCs w:val="28"/>
        </w:rPr>
        <w:t>2 2006, 653с., 532с.</w:t>
      </w:r>
    </w:p>
    <w:p w14:paraId="18708110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FA3318">
        <w:rPr>
          <w:rFonts w:ascii="Times New Roman" w:hAnsi="Times New Roman" w:cs="Times New Roman"/>
          <w:sz w:val="28"/>
          <w:szCs w:val="28"/>
        </w:rPr>
        <w:t>. Копылов, И. П. Электрические машины. в 2-х т. Т. 1.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>, 2014 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268 с.</w:t>
      </w:r>
    </w:p>
    <w:p w14:paraId="2F140E44" w14:textId="77777777" w:rsidR="001D3734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3318">
        <w:rPr>
          <w:rFonts w:ascii="Times New Roman" w:hAnsi="Times New Roman" w:cs="Times New Roman"/>
          <w:sz w:val="28"/>
          <w:szCs w:val="28"/>
        </w:rPr>
        <w:t>. Копылов, И. П. Электрические машины. в 2-х т. Т. 1.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>, 2014 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408 с.</w:t>
      </w:r>
    </w:p>
    <w:p w14:paraId="2F741D2C" w14:textId="77777777" w:rsidR="001D3734" w:rsidRPr="00511C99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3318">
        <w:rPr>
          <w:rFonts w:ascii="Times New Roman" w:hAnsi="Times New Roman" w:cs="Times New Roman"/>
          <w:sz w:val="28"/>
          <w:szCs w:val="28"/>
        </w:rPr>
        <w:t>. Акимов Е. Г. Основы теории электрических аппаратов.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Москва: Лань, 2015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511C99">
        <w:rPr>
          <w:rFonts w:ascii="Times New Roman" w:hAnsi="Times New Roman" w:cs="Times New Roman"/>
          <w:sz w:val="28"/>
          <w:szCs w:val="28"/>
          <w:lang w:val="en-US"/>
        </w:rPr>
        <w:t xml:space="preserve"> http://e.lanbook.com/books/element.php?pl1_id=61364</w:t>
      </w:r>
    </w:p>
    <w:p w14:paraId="148FEBFE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A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 А. А. Электрические аппараты. Общий курс</w:t>
      </w:r>
      <w:r w:rsidRPr="001D3734">
        <w:rPr>
          <w:rFonts w:ascii="Times New Roman" w:hAnsi="Times New Roman" w:cs="Times New Roman"/>
          <w:sz w:val="28"/>
          <w:szCs w:val="28"/>
        </w:rPr>
        <w:t>.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Москва: Альянс,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2013</w:t>
      </w:r>
      <w:r w:rsidRPr="001D3734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720 с.</w:t>
      </w:r>
    </w:p>
    <w:p w14:paraId="705D1BEE" w14:textId="77777777" w:rsidR="001D3734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A3318">
        <w:rPr>
          <w:rFonts w:ascii="Times New Roman" w:hAnsi="Times New Roman" w:cs="Times New Roman"/>
          <w:sz w:val="28"/>
          <w:szCs w:val="28"/>
        </w:rPr>
        <w:t>. Электрические и электронные аппараты: в 2 т. Т. 1: Электромеханические аппараты</w:t>
      </w:r>
      <w:r w:rsidRPr="00511C99">
        <w:rPr>
          <w:rFonts w:ascii="Times New Roman" w:hAnsi="Times New Roman" w:cs="Times New Roman"/>
          <w:sz w:val="28"/>
          <w:szCs w:val="28"/>
        </w:rPr>
        <w:t xml:space="preserve">. – </w:t>
      </w:r>
      <w:r w:rsidRPr="00FA3318">
        <w:rPr>
          <w:rFonts w:ascii="Times New Roman" w:hAnsi="Times New Roman" w:cs="Times New Roman"/>
          <w:sz w:val="28"/>
          <w:szCs w:val="28"/>
        </w:rPr>
        <w:t xml:space="preserve">Москва: Академия,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2010</w:t>
      </w:r>
      <w:r w:rsidRPr="00511C9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511C99">
        <w:rPr>
          <w:rFonts w:ascii="Times New Roman" w:hAnsi="Times New Roman" w:cs="Times New Roman"/>
          <w:sz w:val="28"/>
          <w:szCs w:val="28"/>
        </w:rPr>
        <w:t xml:space="preserve"> </w:t>
      </w:r>
      <w:r w:rsidRPr="00FA3318">
        <w:rPr>
          <w:rFonts w:ascii="Times New Roman" w:hAnsi="Times New Roman" w:cs="Times New Roman"/>
          <w:sz w:val="28"/>
          <w:szCs w:val="28"/>
        </w:rPr>
        <w:t>352 с.</w:t>
      </w:r>
    </w:p>
    <w:p w14:paraId="3F055D31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99">
        <w:rPr>
          <w:rFonts w:ascii="Times New Roman" w:hAnsi="Times New Roman" w:cs="Times New Roman"/>
          <w:sz w:val="28"/>
          <w:szCs w:val="28"/>
        </w:rPr>
        <w:t>1</w:t>
      </w:r>
      <w:r w:rsidRPr="00FA3318">
        <w:rPr>
          <w:rFonts w:ascii="Times New Roman" w:hAnsi="Times New Roman" w:cs="Times New Roman"/>
          <w:sz w:val="28"/>
          <w:szCs w:val="28"/>
        </w:rPr>
        <w:t>2. Безопасность жизнедеятельности / под ред. С. В. Белова</w:t>
      </w:r>
      <w:r w:rsidRPr="00511C99">
        <w:rPr>
          <w:rFonts w:ascii="Times New Roman" w:hAnsi="Times New Roman" w:cs="Times New Roman"/>
          <w:sz w:val="28"/>
          <w:szCs w:val="28"/>
        </w:rPr>
        <w:t>.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М.: Высшая школа,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2004</w:t>
      </w:r>
      <w:r w:rsidRPr="00511C9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606 с.</w:t>
      </w:r>
    </w:p>
    <w:p w14:paraId="4BD4F1A6" w14:textId="77777777" w:rsidR="001D3734" w:rsidRPr="00FA3318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99">
        <w:rPr>
          <w:rFonts w:ascii="Times New Roman" w:hAnsi="Times New Roman" w:cs="Times New Roman"/>
          <w:sz w:val="28"/>
          <w:szCs w:val="28"/>
        </w:rPr>
        <w:t>1</w:t>
      </w:r>
      <w:r w:rsidRPr="00FA331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Сибикин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 Ю. Д. Охрана труда и электробезопасность</w:t>
      </w:r>
      <w:r w:rsidRPr="00511C99">
        <w:rPr>
          <w:rFonts w:ascii="Times New Roman" w:hAnsi="Times New Roman" w:cs="Times New Roman"/>
          <w:sz w:val="28"/>
          <w:szCs w:val="28"/>
        </w:rPr>
        <w:t>.</w:t>
      </w:r>
      <w:r w:rsidRPr="00FA3318">
        <w:rPr>
          <w:rFonts w:ascii="Times New Roman" w:hAnsi="Times New Roman" w:cs="Times New Roman"/>
          <w:sz w:val="28"/>
          <w:szCs w:val="28"/>
        </w:rPr>
        <w:t xml:space="preserve"> </w:t>
      </w:r>
      <w:r w:rsidRPr="00511C99">
        <w:rPr>
          <w:rFonts w:ascii="Times New Roman" w:hAnsi="Times New Roman" w:cs="Times New Roman"/>
          <w:sz w:val="28"/>
          <w:szCs w:val="28"/>
        </w:rPr>
        <w:t>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Москва: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РадиоСофт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2011</w:t>
      </w:r>
      <w:r w:rsidRPr="00511C9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408 с.</w:t>
      </w:r>
    </w:p>
    <w:p w14:paraId="434746C5" w14:textId="77777777" w:rsidR="001D3734" w:rsidRPr="00D26C41" w:rsidRDefault="001D3734" w:rsidP="00C940E7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318">
        <w:rPr>
          <w:rFonts w:ascii="Times New Roman" w:hAnsi="Times New Roman" w:cs="Times New Roman"/>
          <w:sz w:val="28"/>
          <w:szCs w:val="28"/>
        </w:rPr>
        <w:t>1</w:t>
      </w:r>
      <w:r w:rsidRPr="00511C99">
        <w:rPr>
          <w:rFonts w:ascii="Times New Roman" w:hAnsi="Times New Roman" w:cs="Times New Roman"/>
          <w:sz w:val="28"/>
          <w:szCs w:val="28"/>
        </w:rPr>
        <w:t>4</w:t>
      </w:r>
      <w:r w:rsidRPr="00FA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Белявин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 К. Е. Электробезопасность при эксплуатации электроустановок</w:t>
      </w:r>
      <w:r w:rsidRPr="00511C99">
        <w:rPr>
          <w:rFonts w:ascii="Times New Roman" w:hAnsi="Times New Roman" w:cs="Times New Roman"/>
          <w:sz w:val="28"/>
          <w:szCs w:val="28"/>
        </w:rPr>
        <w:t>. –</w:t>
      </w:r>
      <w:r w:rsidRPr="00FA3318">
        <w:rPr>
          <w:rFonts w:ascii="Times New Roman" w:hAnsi="Times New Roman" w:cs="Times New Roman"/>
          <w:sz w:val="28"/>
          <w:szCs w:val="28"/>
        </w:rPr>
        <w:t xml:space="preserve"> Минск:</w:t>
      </w:r>
      <w:r w:rsidRPr="00511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18">
        <w:rPr>
          <w:rFonts w:ascii="Times New Roman" w:hAnsi="Times New Roman" w:cs="Times New Roman"/>
          <w:sz w:val="28"/>
          <w:szCs w:val="28"/>
        </w:rPr>
        <w:t>Технопринт</w:t>
      </w:r>
      <w:proofErr w:type="spellEnd"/>
      <w:r w:rsidRPr="00FA33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A3318">
        <w:rPr>
          <w:rFonts w:ascii="Times New Roman" w:hAnsi="Times New Roman" w:cs="Times New Roman"/>
          <w:sz w:val="28"/>
          <w:szCs w:val="28"/>
        </w:rPr>
        <w:t>2004</w:t>
      </w:r>
      <w:r w:rsidRPr="00511C9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FA3318">
        <w:rPr>
          <w:rFonts w:ascii="Times New Roman" w:hAnsi="Times New Roman" w:cs="Times New Roman"/>
          <w:sz w:val="28"/>
          <w:szCs w:val="28"/>
        </w:rPr>
        <w:t xml:space="preserve"> 186 с.</w:t>
      </w:r>
    </w:p>
    <w:p w14:paraId="6FE3425F" w14:textId="77777777" w:rsidR="009F4E73" w:rsidRDefault="009F4E73" w:rsidP="00C940E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7624E1" w14:textId="77777777" w:rsidR="009F4E73" w:rsidRDefault="009F4E73" w:rsidP="00C940E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F4E73" w:rsidSect="00564E6A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544A" w14:textId="77777777" w:rsidR="00CC56ED" w:rsidRDefault="00CC56ED" w:rsidP="00564E6A">
      <w:pPr>
        <w:spacing w:after="0" w:line="240" w:lineRule="auto"/>
      </w:pPr>
      <w:r>
        <w:separator/>
      </w:r>
    </w:p>
  </w:endnote>
  <w:endnote w:type="continuationSeparator" w:id="0">
    <w:p w14:paraId="1328E9F8" w14:textId="77777777" w:rsidR="00CC56ED" w:rsidRDefault="00CC56ED" w:rsidP="0056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462622990"/>
      <w:docPartObj>
        <w:docPartGallery w:val="Page Numbers (Bottom of Page)"/>
        <w:docPartUnique/>
      </w:docPartObj>
    </w:sdtPr>
    <w:sdtContent>
      <w:p w14:paraId="49B78FFB" w14:textId="279556F4" w:rsidR="00DF1F9D" w:rsidRPr="00564E6A" w:rsidRDefault="00DF1F9D">
        <w:pPr>
          <w:pStyle w:val="af1"/>
          <w:jc w:val="right"/>
          <w:rPr>
            <w:rFonts w:ascii="Times New Roman" w:hAnsi="Times New Roman" w:cs="Times New Roman"/>
            <w:sz w:val="24"/>
          </w:rPr>
        </w:pPr>
        <w:r w:rsidRPr="00564E6A">
          <w:rPr>
            <w:rFonts w:ascii="Times New Roman" w:hAnsi="Times New Roman" w:cs="Times New Roman"/>
            <w:sz w:val="24"/>
          </w:rPr>
          <w:fldChar w:fldCharType="begin"/>
        </w:r>
        <w:r w:rsidRPr="00564E6A">
          <w:rPr>
            <w:rFonts w:ascii="Times New Roman" w:hAnsi="Times New Roman" w:cs="Times New Roman"/>
            <w:sz w:val="24"/>
          </w:rPr>
          <w:instrText>PAGE   \* MERGEFORMAT</w:instrText>
        </w:r>
        <w:r w:rsidRPr="00564E6A">
          <w:rPr>
            <w:rFonts w:ascii="Times New Roman" w:hAnsi="Times New Roman" w:cs="Times New Roman"/>
            <w:sz w:val="24"/>
          </w:rPr>
          <w:fldChar w:fldCharType="separate"/>
        </w:r>
        <w:r w:rsidR="00C4611D">
          <w:rPr>
            <w:rFonts w:ascii="Times New Roman" w:hAnsi="Times New Roman" w:cs="Times New Roman"/>
            <w:noProof/>
            <w:sz w:val="24"/>
          </w:rPr>
          <w:t>16</w:t>
        </w:r>
        <w:r w:rsidRPr="00564E6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3D4D" w14:textId="77777777" w:rsidR="00CC56ED" w:rsidRDefault="00CC56ED" w:rsidP="00564E6A">
      <w:pPr>
        <w:spacing w:after="0" w:line="240" w:lineRule="auto"/>
      </w:pPr>
      <w:r>
        <w:separator/>
      </w:r>
    </w:p>
  </w:footnote>
  <w:footnote w:type="continuationSeparator" w:id="0">
    <w:p w14:paraId="66639F3D" w14:textId="77777777" w:rsidR="00CC56ED" w:rsidRDefault="00CC56ED" w:rsidP="0056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5188"/>
    <w:multiLevelType w:val="hybridMultilevel"/>
    <w:tmpl w:val="04A8DED8"/>
    <w:lvl w:ilvl="0" w:tplc="9992F51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737C1"/>
    <w:multiLevelType w:val="hybridMultilevel"/>
    <w:tmpl w:val="0A967AFC"/>
    <w:lvl w:ilvl="0" w:tplc="9CBA2C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2954"/>
        </w:tabs>
        <w:ind w:left="-2954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234"/>
        </w:tabs>
        <w:ind w:left="-22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-1514"/>
        </w:tabs>
        <w:ind w:left="-15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-794"/>
        </w:tabs>
        <w:ind w:left="-7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-74"/>
        </w:tabs>
        <w:ind w:left="-7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6"/>
        </w:tabs>
        <w:ind w:left="6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66"/>
        </w:tabs>
        <w:ind w:left="13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2086"/>
        </w:tabs>
        <w:ind w:left="2086" w:hanging="360"/>
      </w:pPr>
    </w:lvl>
  </w:abstractNum>
  <w:abstractNum w:abstractNumId="2" w15:restartNumberingAfterBreak="0">
    <w:nsid w:val="09966DA8"/>
    <w:multiLevelType w:val="hybridMultilevel"/>
    <w:tmpl w:val="518CBC4E"/>
    <w:lvl w:ilvl="0" w:tplc="DFB8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56188"/>
    <w:multiLevelType w:val="hybridMultilevel"/>
    <w:tmpl w:val="AF34C90C"/>
    <w:lvl w:ilvl="0" w:tplc="9ACE5BDA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56DE"/>
    <w:multiLevelType w:val="multilevel"/>
    <w:tmpl w:val="1C762A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73D371C"/>
    <w:multiLevelType w:val="hybridMultilevel"/>
    <w:tmpl w:val="E316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756F"/>
    <w:multiLevelType w:val="multilevel"/>
    <w:tmpl w:val="1C762A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523591"/>
    <w:multiLevelType w:val="hybridMultilevel"/>
    <w:tmpl w:val="1D801FCA"/>
    <w:lvl w:ilvl="0" w:tplc="066A614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31E31"/>
    <w:multiLevelType w:val="multilevel"/>
    <w:tmpl w:val="BFB4E6B4"/>
    <w:lvl w:ilvl="0">
      <w:start w:val="4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36632"/>
    <w:multiLevelType w:val="multilevel"/>
    <w:tmpl w:val="1C762A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7271D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3966F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1A6625"/>
    <w:multiLevelType w:val="hybridMultilevel"/>
    <w:tmpl w:val="2C9A553A"/>
    <w:lvl w:ilvl="0" w:tplc="D0D2C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064A0B"/>
    <w:multiLevelType w:val="hybridMultilevel"/>
    <w:tmpl w:val="504E15CA"/>
    <w:lvl w:ilvl="0" w:tplc="66F66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53893"/>
    <w:multiLevelType w:val="multilevel"/>
    <w:tmpl w:val="1C762A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700587"/>
    <w:multiLevelType w:val="multilevel"/>
    <w:tmpl w:val="16B219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410C69"/>
    <w:multiLevelType w:val="hybridMultilevel"/>
    <w:tmpl w:val="4920BFB4"/>
    <w:lvl w:ilvl="0" w:tplc="6ECADD2A">
      <w:start w:val="1"/>
      <w:numFmt w:val="decimal"/>
      <w:lvlText w:val="%1."/>
      <w:lvlJc w:val="left"/>
      <w:pPr>
        <w:ind w:left="1418" w:hanging="698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F75528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29451C"/>
    <w:multiLevelType w:val="hybridMultilevel"/>
    <w:tmpl w:val="612E96DC"/>
    <w:lvl w:ilvl="0" w:tplc="ABE01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902C9"/>
    <w:multiLevelType w:val="multilevel"/>
    <w:tmpl w:val="1C762A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C52716"/>
    <w:multiLevelType w:val="hybridMultilevel"/>
    <w:tmpl w:val="E316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1F2812"/>
    <w:multiLevelType w:val="hybridMultilevel"/>
    <w:tmpl w:val="504E15CA"/>
    <w:lvl w:ilvl="0" w:tplc="66F66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905854"/>
    <w:multiLevelType w:val="hybridMultilevel"/>
    <w:tmpl w:val="6590DCD8"/>
    <w:lvl w:ilvl="0" w:tplc="3FB09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886E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34143"/>
    <w:multiLevelType w:val="hybridMultilevel"/>
    <w:tmpl w:val="47505266"/>
    <w:lvl w:ilvl="0" w:tplc="BE52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E5D0B"/>
    <w:multiLevelType w:val="hybridMultilevel"/>
    <w:tmpl w:val="60F4DCAA"/>
    <w:lvl w:ilvl="0" w:tplc="8F342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3C5C1F"/>
    <w:multiLevelType w:val="hybridMultilevel"/>
    <w:tmpl w:val="1D801FCA"/>
    <w:lvl w:ilvl="0" w:tplc="066A614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3"/>
  </w:num>
  <w:num w:numId="5">
    <w:abstractNumId w:val="16"/>
  </w:num>
  <w:num w:numId="6">
    <w:abstractNumId w:val="12"/>
  </w:num>
  <w:num w:numId="7">
    <w:abstractNumId w:val="19"/>
  </w:num>
  <w:num w:numId="8">
    <w:abstractNumId w:val="4"/>
  </w:num>
  <w:num w:numId="9">
    <w:abstractNumId w:val="21"/>
  </w:num>
  <w:num w:numId="10">
    <w:abstractNumId w:val="6"/>
  </w:num>
  <w:num w:numId="11">
    <w:abstractNumId w:val="15"/>
  </w:num>
  <w:num w:numId="12">
    <w:abstractNumId w:val="28"/>
  </w:num>
  <w:num w:numId="13">
    <w:abstractNumId w:val="24"/>
  </w:num>
  <w:num w:numId="14">
    <w:abstractNumId w:val="5"/>
  </w:num>
  <w:num w:numId="15">
    <w:abstractNumId w:val="2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2"/>
  </w:num>
  <w:num w:numId="22">
    <w:abstractNumId w:val="2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5"/>
  </w:num>
  <w:num w:numId="26">
    <w:abstractNumId w:val="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22"/>
  </w:num>
  <w:num w:numId="31">
    <w:abstractNumId w:val="3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618F9"/>
    <w:rsid w:val="00071B02"/>
    <w:rsid w:val="00085AF5"/>
    <w:rsid w:val="000B448D"/>
    <w:rsid w:val="000B4698"/>
    <w:rsid w:val="000B5E48"/>
    <w:rsid w:val="000E6D6A"/>
    <w:rsid w:val="00121945"/>
    <w:rsid w:val="0012657D"/>
    <w:rsid w:val="00182E04"/>
    <w:rsid w:val="00194073"/>
    <w:rsid w:val="001C7888"/>
    <w:rsid w:val="001D3734"/>
    <w:rsid w:val="001E0146"/>
    <w:rsid w:val="001E7584"/>
    <w:rsid w:val="0022029F"/>
    <w:rsid w:val="00283C82"/>
    <w:rsid w:val="00291FC1"/>
    <w:rsid w:val="00292944"/>
    <w:rsid w:val="002F711F"/>
    <w:rsid w:val="00317F07"/>
    <w:rsid w:val="00347B35"/>
    <w:rsid w:val="00370435"/>
    <w:rsid w:val="003A2592"/>
    <w:rsid w:val="003B4E08"/>
    <w:rsid w:val="003F322C"/>
    <w:rsid w:val="00401473"/>
    <w:rsid w:val="00404C9A"/>
    <w:rsid w:val="00410DBA"/>
    <w:rsid w:val="004463B5"/>
    <w:rsid w:val="004532B5"/>
    <w:rsid w:val="004628AF"/>
    <w:rsid w:val="004A5D7D"/>
    <w:rsid w:val="004E055A"/>
    <w:rsid w:val="004E253F"/>
    <w:rsid w:val="004E79EF"/>
    <w:rsid w:val="00516A1D"/>
    <w:rsid w:val="0053780F"/>
    <w:rsid w:val="0054726D"/>
    <w:rsid w:val="005572C3"/>
    <w:rsid w:val="0056309D"/>
    <w:rsid w:val="00564E6A"/>
    <w:rsid w:val="005B0558"/>
    <w:rsid w:val="005B6C5C"/>
    <w:rsid w:val="005C09D2"/>
    <w:rsid w:val="00605879"/>
    <w:rsid w:val="00611577"/>
    <w:rsid w:val="00642915"/>
    <w:rsid w:val="006702A6"/>
    <w:rsid w:val="006840F3"/>
    <w:rsid w:val="006A0FE0"/>
    <w:rsid w:val="00706F45"/>
    <w:rsid w:val="00717398"/>
    <w:rsid w:val="0072644A"/>
    <w:rsid w:val="00762091"/>
    <w:rsid w:val="00783D77"/>
    <w:rsid w:val="007868F0"/>
    <w:rsid w:val="00792FEB"/>
    <w:rsid w:val="007A28CB"/>
    <w:rsid w:val="007B064A"/>
    <w:rsid w:val="0082238D"/>
    <w:rsid w:val="008275A1"/>
    <w:rsid w:val="00832416"/>
    <w:rsid w:val="00846637"/>
    <w:rsid w:val="008662B1"/>
    <w:rsid w:val="00876913"/>
    <w:rsid w:val="00876CBE"/>
    <w:rsid w:val="00880A67"/>
    <w:rsid w:val="008851E8"/>
    <w:rsid w:val="00893BD0"/>
    <w:rsid w:val="008B56F2"/>
    <w:rsid w:val="008C631B"/>
    <w:rsid w:val="00913119"/>
    <w:rsid w:val="009735C9"/>
    <w:rsid w:val="009A27A9"/>
    <w:rsid w:val="009A3C5B"/>
    <w:rsid w:val="009F4E73"/>
    <w:rsid w:val="00A11B12"/>
    <w:rsid w:val="00A26D81"/>
    <w:rsid w:val="00A7519D"/>
    <w:rsid w:val="00A85C44"/>
    <w:rsid w:val="00A907BF"/>
    <w:rsid w:val="00AB4288"/>
    <w:rsid w:val="00AE7B17"/>
    <w:rsid w:val="00AE7C51"/>
    <w:rsid w:val="00B273BA"/>
    <w:rsid w:val="00BF22C9"/>
    <w:rsid w:val="00C27B1B"/>
    <w:rsid w:val="00C3691D"/>
    <w:rsid w:val="00C4387D"/>
    <w:rsid w:val="00C4611D"/>
    <w:rsid w:val="00C56086"/>
    <w:rsid w:val="00C849F8"/>
    <w:rsid w:val="00C9148E"/>
    <w:rsid w:val="00C9244C"/>
    <w:rsid w:val="00C940E7"/>
    <w:rsid w:val="00C95114"/>
    <w:rsid w:val="00CA1D35"/>
    <w:rsid w:val="00CB7AA1"/>
    <w:rsid w:val="00CC56ED"/>
    <w:rsid w:val="00CD2B0A"/>
    <w:rsid w:val="00D33AAC"/>
    <w:rsid w:val="00D614C6"/>
    <w:rsid w:val="00D671BF"/>
    <w:rsid w:val="00D67E56"/>
    <w:rsid w:val="00D82E68"/>
    <w:rsid w:val="00D965F8"/>
    <w:rsid w:val="00DD1B11"/>
    <w:rsid w:val="00DD468F"/>
    <w:rsid w:val="00DF1F9D"/>
    <w:rsid w:val="00E219C7"/>
    <w:rsid w:val="00E963C6"/>
    <w:rsid w:val="00EB4989"/>
    <w:rsid w:val="00EC5821"/>
    <w:rsid w:val="00EF7AAB"/>
    <w:rsid w:val="00F075A5"/>
    <w:rsid w:val="00F27920"/>
    <w:rsid w:val="00F9284D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docdata"/>
    <w:next w:val="a"/>
    <w:link w:val="10"/>
    <w:uiPriority w:val="9"/>
    <w:qFormat/>
    <w:rsid w:val="00611577"/>
    <w:pPr>
      <w:spacing w:before="0" w:beforeAutospacing="0" w:after="0" w:afterAutospacing="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611577"/>
    <w:pPr>
      <w:spacing w:after="0" w:line="240" w:lineRule="auto"/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2E68"/>
    <w:pPr>
      <w:spacing w:after="0" w:line="240" w:lineRule="auto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99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styleId="a8">
    <w:name w:val="annotation reference"/>
    <w:basedOn w:val="a1"/>
    <w:uiPriority w:val="99"/>
    <w:semiHidden/>
    <w:unhideWhenUsed/>
    <w:rsid w:val="005C09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C09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09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09D2"/>
    <w:rPr>
      <w:b/>
      <w:bCs/>
      <w:sz w:val="20"/>
      <w:szCs w:val="20"/>
    </w:rPr>
  </w:style>
  <w:style w:type="table" w:styleId="ad">
    <w:name w:val="Table Grid"/>
    <w:basedOn w:val="a2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1"/>
    <w:uiPriority w:val="99"/>
    <w:unhideWhenUsed/>
    <w:rsid w:val="00846637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846637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61157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11577"/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Абзац списка Знак"/>
    <w:link w:val="a0"/>
    <w:uiPriority w:val="99"/>
    <w:locked/>
    <w:rsid w:val="006702A6"/>
  </w:style>
  <w:style w:type="paragraph" w:styleId="af">
    <w:name w:val="header"/>
    <w:basedOn w:val="a"/>
    <w:link w:val="af0"/>
    <w:uiPriority w:val="99"/>
    <w:unhideWhenUsed/>
    <w:rsid w:val="0056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64E6A"/>
  </w:style>
  <w:style w:type="paragraph" w:styleId="af1">
    <w:name w:val="footer"/>
    <w:basedOn w:val="a"/>
    <w:link w:val="af2"/>
    <w:uiPriority w:val="99"/>
    <w:unhideWhenUsed/>
    <w:rsid w:val="0056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64E6A"/>
  </w:style>
  <w:style w:type="character" w:customStyle="1" w:styleId="30">
    <w:name w:val="Заголовок 3 Знак"/>
    <w:basedOn w:val="a1"/>
    <w:link w:val="3"/>
    <w:uiPriority w:val="9"/>
    <w:rsid w:val="00D82E68"/>
    <w:rPr>
      <w:rFonts w:ascii="Times New Roman" w:hAnsi="Times New Roman" w:cs="Times New Roman"/>
      <w:b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82E6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82E6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519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_25&amp;pl1_id=7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151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11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_25&amp;pl1_id=7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0772-1F7E-44AA-9E8E-248199B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21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56</cp:revision>
  <cp:lastPrinted>2023-12-01T10:31:00Z</cp:lastPrinted>
  <dcterms:created xsi:type="dcterms:W3CDTF">2026-04-02T06:26:00Z</dcterms:created>
  <dcterms:modified xsi:type="dcterms:W3CDTF">2026-04-03T06:40:00Z</dcterms:modified>
</cp:coreProperties>
</file>